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42DE3C9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</w:t>
      </w:r>
      <w:r w:rsidR="00EA0948">
        <w:rPr>
          <w:rFonts w:cstheme="minorHAnsi"/>
          <w:b/>
          <w:sz w:val="24"/>
          <w:szCs w:val="24"/>
        </w:rPr>
        <w:t>2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EA0948" w14:paraId="24DC8B28" w14:textId="77777777" w:rsidTr="006226D3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0EEC9353" w14:textId="77777777" w:rsidR="00EA0948" w:rsidRDefault="00EA0948" w:rsidP="006226D3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1: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Purificadores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água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respectivos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refis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reposição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compatíveis</w:t>
            </w:r>
          </w:p>
        </w:tc>
      </w:tr>
      <w:tr w:rsidR="00EA0948" w14:paraId="0D391444" w14:textId="77777777" w:rsidTr="006226D3">
        <w:trPr>
          <w:trHeight w:val="238"/>
        </w:trPr>
        <w:tc>
          <w:tcPr>
            <w:tcW w:w="680" w:type="dxa"/>
            <w:shd w:val="clear" w:color="auto" w:fill="7F7F7F"/>
          </w:tcPr>
          <w:p w14:paraId="3BD33341" w14:textId="77777777" w:rsidR="00EA0948" w:rsidRDefault="00EA0948" w:rsidP="006226D3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0622785" w14:textId="77777777" w:rsidR="00EA0948" w:rsidRDefault="00EA0948" w:rsidP="006226D3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092EA2A" w14:textId="77777777" w:rsidR="00EA0948" w:rsidRDefault="00EA0948" w:rsidP="006226D3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F2E26B8" w14:textId="77777777" w:rsidR="00EA0948" w:rsidRDefault="00EA0948" w:rsidP="006226D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8905C67" w14:textId="77777777" w:rsidR="00EA0948" w:rsidRDefault="00EA0948" w:rsidP="006226D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535A30D" w14:textId="77777777" w:rsidR="00EA0948" w:rsidRDefault="00EA0948" w:rsidP="006226D3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5BCF614" w14:textId="77777777" w:rsidR="00EA0948" w:rsidRDefault="00EA0948" w:rsidP="006226D3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EA0948" w14:paraId="38C92C90" w14:textId="77777777" w:rsidTr="006226D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CB349D" w14:textId="77777777" w:rsidR="00EA0948" w:rsidRDefault="00EA0948" w:rsidP="006226D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AE68EA" w14:textId="77777777" w:rsidR="00EA0948" w:rsidRDefault="00EA0948" w:rsidP="006226D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FBB8D6" w14:textId="77777777" w:rsidR="00EA0948" w:rsidRDefault="00EA0948" w:rsidP="006226D3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EEF628" w14:textId="77777777" w:rsidR="00EA0948" w:rsidRDefault="00EA0948" w:rsidP="006226D3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6645A7" w14:textId="77777777" w:rsidR="00EA0948" w:rsidRDefault="00EA0948" w:rsidP="006226D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8B11CE" w14:textId="77777777" w:rsidR="00EA0948" w:rsidRDefault="00EA0948" w:rsidP="006226D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813,33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36C24E" w14:textId="77777777" w:rsidR="00EA0948" w:rsidRDefault="00EA0948" w:rsidP="006226D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12.199,95</w:t>
            </w:r>
          </w:p>
        </w:tc>
      </w:tr>
      <w:tr w:rsidR="00EA0948" w14:paraId="0097C005" w14:textId="77777777" w:rsidTr="006226D3">
        <w:trPr>
          <w:trHeight w:val="1311"/>
        </w:trPr>
        <w:tc>
          <w:tcPr>
            <w:tcW w:w="10672" w:type="dxa"/>
            <w:gridSpan w:val="7"/>
          </w:tcPr>
          <w:p w14:paraId="18BF5E77" w14:textId="77777777" w:rsidR="00EA0948" w:rsidRDefault="00EA0948" w:rsidP="006226D3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>
              <w:rPr>
                <w:sz w:val="16"/>
              </w:rPr>
              <w:t>PURIFICADOR DE ÁGUA COMPACTO, NOVO, PARA FORNECIMENTO DE ÁGUA NATURAL E REFRIGERADA, LIGADO DIRETAMENTE À REDE HIDRÁULICA. DEVERÁ POSSUIR DIMENSÕES MÁXIMAS DE 20 CM DE LARGURA, 45 CM DE PROFUNDIDADE E 40 CM DE ALTURA, RESERVATÓRIO REFRIGERADO MÍNIMO DE 0,60 LITRO, CAPACIDADE DE REFRIGERAÇÃO MÍNIMA DE 0,20 LITRO POR HORA,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RETENÇÃO DE PARTÍCULAS CLASSE C OU SUPERIOR, REDUÇÃO DE CLORO LIVRE E REFIL COM VIDA ÚTIL MÍNIMA DE 1.500 LITROS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OU 6 MESES. ALIMENTAÇÃO EM 220 V OU BIVOLT AUTOMÁTICO, BANDEJA REMOVÍVEL, CERTIFICAÇÃO DO INMETRO, GARANTIA MÍNIMA DE 12 MESES E INSTALAÇÃO EM PAREDE PREVISTA PELO FABRICANTE. DEVERÁ SER ENTREGUE COM UM REFIL NOVO INSTALADO E TODOS OS COMPONENTES PRÓPRIOS PARA FIXAÇÃO.</w:t>
            </w:r>
          </w:p>
        </w:tc>
      </w:tr>
      <w:tr w:rsidR="00EA0948" w14:paraId="31B6B43E" w14:textId="77777777" w:rsidTr="006226D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AE298D" w14:textId="77777777" w:rsidR="00EA0948" w:rsidRDefault="00EA0948" w:rsidP="006226D3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7CE6BC" w14:textId="77777777" w:rsidR="00EA0948" w:rsidRDefault="00EA0948" w:rsidP="006226D3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AC7770" w14:textId="77777777" w:rsidR="00EA0948" w:rsidRDefault="00EA0948" w:rsidP="006226D3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6EE5EB" w14:textId="77777777" w:rsidR="00EA0948" w:rsidRDefault="00EA0948" w:rsidP="006226D3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77473B" w14:textId="77777777" w:rsidR="00EA0948" w:rsidRDefault="00EA0948" w:rsidP="006226D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F47AA1" w14:textId="77777777" w:rsidR="00EA0948" w:rsidRDefault="00EA0948" w:rsidP="006226D3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88,51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E111DF2" w14:textId="77777777" w:rsidR="00EA0948" w:rsidRDefault="00EA0948" w:rsidP="006226D3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5.310,60</w:t>
            </w:r>
          </w:p>
        </w:tc>
      </w:tr>
      <w:tr w:rsidR="00EA0948" w14:paraId="719337F0" w14:textId="77777777" w:rsidTr="006226D3">
        <w:trPr>
          <w:trHeight w:val="775"/>
        </w:trPr>
        <w:tc>
          <w:tcPr>
            <w:tcW w:w="10672" w:type="dxa"/>
            <w:gridSpan w:val="7"/>
          </w:tcPr>
          <w:p w14:paraId="492D7FF8" w14:textId="77777777" w:rsidR="00EA0948" w:rsidRDefault="00EA0948" w:rsidP="006226D3">
            <w:pPr>
              <w:pStyle w:val="TableParagraph"/>
              <w:spacing w:before="39" w:line="232" w:lineRule="auto"/>
              <w:ind w:left="42" w:right="9"/>
              <w:jc w:val="both"/>
              <w:rPr>
                <w:sz w:val="16"/>
              </w:rPr>
            </w:pPr>
            <w:r>
              <w:rPr>
                <w:sz w:val="16"/>
              </w:rPr>
              <w:t>REFIL DE REPOSIÇÃO NOVO, ORIGINAL OU INDICADO PELO FABRICANTE, PLENAMENTE COMPATÍVEL COM O PURIFICADOR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OFERTADO NO ITEM 1. DEVERÁ POSSUIR RETENÇÃO DE PARTÍCULAS CLASSE C OU SUPERIOR, REDUÇÃO DE CLORO LIVRE E VIDA ÚTIL MÍNIMA DE 1.500 LITROS OU 6 MESES. FORNECIMENTO EM EMBALAGEM ORIGINAL E LACRADA, COM IDENTIFICAÇÃO DE MARCA, MODELO OU CÓDIGO COMERCIAL E COMPROVAÇÃO DOCUMENTAL DE COMPATIBILIDADE.</w:t>
            </w:r>
          </w:p>
        </w:tc>
      </w:tr>
    </w:tbl>
    <w:p w14:paraId="37D5F324" w14:textId="77777777" w:rsidR="00EA0948" w:rsidRDefault="00EA0948" w:rsidP="00EA0948">
      <w:pPr>
        <w:pStyle w:val="Ttulo2"/>
        <w:tabs>
          <w:tab w:val="left" w:pos="1806"/>
        </w:tabs>
        <w:spacing w:after="23"/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17.510,55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EA0948" w14:paraId="3C22B42B" w14:textId="77777777" w:rsidTr="006226D3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25DD76C9" w14:textId="77777777" w:rsidR="00EA0948" w:rsidRDefault="00EA0948" w:rsidP="006226D3">
            <w:pPr>
              <w:pStyle w:val="TableParagraph"/>
              <w:spacing w:before="32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1" w:name="2"/>
            <w:bookmarkEnd w:id="1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2: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Material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hidráulico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Purificadores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água</w:t>
            </w:r>
          </w:p>
        </w:tc>
      </w:tr>
      <w:tr w:rsidR="00EA0948" w14:paraId="7256BFC1" w14:textId="77777777" w:rsidTr="006226D3">
        <w:trPr>
          <w:trHeight w:val="238"/>
        </w:trPr>
        <w:tc>
          <w:tcPr>
            <w:tcW w:w="680" w:type="dxa"/>
            <w:shd w:val="clear" w:color="auto" w:fill="7F7F7F"/>
          </w:tcPr>
          <w:p w14:paraId="1A66A379" w14:textId="77777777" w:rsidR="00EA0948" w:rsidRDefault="00EA0948" w:rsidP="006226D3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E9A283B" w14:textId="77777777" w:rsidR="00EA0948" w:rsidRDefault="00EA0948" w:rsidP="006226D3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B064005" w14:textId="77777777" w:rsidR="00EA0948" w:rsidRDefault="00EA0948" w:rsidP="006226D3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9D2B88A" w14:textId="77777777" w:rsidR="00EA0948" w:rsidRDefault="00EA0948" w:rsidP="006226D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3FE4CDE" w14:textId="77777777" w:rsidR="00EA0948" w:rsidRDefault="00EA0948" w:rsidP="006226D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DD7A61C" w14:textId="77777777" w:rsidR="00EA0948" w:rsidRDefault="00EA0948" w:rsidP="006226D3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50C4241" w14:textId="77777777" w:rsidR="00EA0948" w:rsidRDefault="00EA0948" w:rsidP="006226D3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EA0948" w14:paraId="14F42A63" w14:textId="77777777" w:rsidTr="006226D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0750F8" w14:textId="77777777" w:rsidR="00EA0948" w:rsidRDefault="00EA0948" w:rsidP="006226D3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B9E555" w14:textId="77777777" w:rsidR="00EA0948" w:rsidRDefault="00EA0948" w:rsidP="006226D3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9F99EF" w14:textId="77777777" w:rsidR="00EA0948" w:rsidRDefault="00EA0948" w:rsidP="006226D3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E15E8A" w14:textId="77777777" w:rsidR="00EA0948" w:rsidRDefault="00EA0948" w:rsidP="006226D3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F47925" w14:textId="77777777" w:rsidR="00EA0948" w:rsidRDefault="00EA0948" w:rsidP="006226D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CD8764E" w14:textId="77777777" w:rsidR="00EA0948" w:rsidRDefault="00EA0948" w:rsidP="006226D3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3F5D89" w14:textId="77777777" w:rsidR="00EA0948" w:rsidRDefault="00EA0948" w:rsidP="006226D3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111,00</w:t>
            </w:r>
          </w:p>
        </w:tc>
      </w:tr>
      <w:tr w:rsidR="00EA0948" w14:paraId="188FEFB0" w14:textId="77777777" w:rsidTr="006226D3">
        <w:trPr>
          <w:trHeight w:val="596"/>
        </w:trPr>
        <w:tc>
          <w:tcPr>
            <w:tcW w:w="10672" w:type="dxa"/>
            <w:gridSpan w:val="7"/>
          </w:tcPr>
          <w:p w14:paraId="760AD4BB" w14:textId="77777777" w:rsidR="00EA0948" w:rsidRDefault="00EA0948" w:rsidP="006226D3">
            <w:pPr>
              <w:pStyle w:val="TableParagraph"/>
              <w:spacing w:before="39" w:line="232" w:lineRule="auto"/>
              <w:ind w:left="42" w:right="11"/>
              <w:jc w:val="both"/>
              <w:rPr>
                <w:sz w:val="16"/>
              </w:rPr>
            </w:pPr>
            <w:r>
              <w:rPr>
                <w:sz w:val="16"/>
              </w:rPr>
              <w:t>MANGUEIRA FLEXÍVEL E ATÓXICA PARA CONDUÇÃO DE ÁGUA POTÁVEL, COM DIÂMETRO EXTERNO DE 1/4", COMPATÍVEL COM CONEXÕES DE ENGATE RÁPIDO, RESISTENTE À PRESSÃO NORMAL DA REDE HIDRÁULICA PREDIAL E FORNECIDA, PREFERENCIALMENTE, EM ROLO CONTÍNUO, SEM EMENDAS, RACHADURAS OU DEFORMAÇÕES.</w:t>
            </w:r>
          </w:p>
        </w:tc>
      </w:tr>
      <w:tr w:rsidR="00EA0948" w14:paraId="2A6027A6" w14:textId="77777777" w:rsidTr="006226D3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EB0030" w14:textId="77777777" w:rsidR="00EA0948" w:rsidRDefault="00EA0948" w:rsidP="006226D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7315B2" w14:textId="77777777" w:rsidR="00EA0948" w:rsidRDefault="00EA0948" w:rsidP="006226D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131498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14027E" w14:textId="77777777" w:rsidR="00EA0948" w:rsidRDefault="00EA0948" w:rsidP="006226D3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B0516D" w14:textId="77777777" w:rsidR="00EA0948" w:rsidRDefault="00EA0948" w:rsidP="006226D3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30782B" w14:textId="77777777" w:rsidR="00EA0948" w:rsidRDefault="00EA0948" w:rsidP="006226D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7F04F5" w14:textId="77777777" w:rsidR="00EA0948" w:rsidRDefault="00EA0948" w:rsidP="006226D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37,55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EDDDBA" w14:textId="77777777" w:rsidR="00EA0948" w:rsidRDefault="00EA0948" w:rsidP="006226D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563,25</w:t>
            </w:r>
          </w:p>
        </w:tc>
      </w:tr>
      <w:tr w:rsidR="00EA0948" w14:paraId="6D0889F9" w14:textId="77777777" w:rsidTr="006226D3">
        <w:trPr>
          <w:trHeight w:val="775"/>
        </w:trPr>
        <w:tc>
          <w:tcPr>
            <w:tcW w:w="10672" w:type="dxa"/>
            <w:gridSpan w:val="7"/>
          </w:tcPr>
          <w:p w14:paraId="45DDE78B" w14:textId="77777777" w:rsidR="00EA0948" w:rsidRDefault="00EA0948" w:rsidP="006226D3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>
              <w:rPr>
                <w:sz w:val="16"/>
              </w:rPr>
              <w:t>CONEXÃO HIDRÁULICA EM FORMATO "T", COM CORPO METÁLICO, COMO AÇO INOXIDÁVEL OU LATÃO CROMADO, PRÓPRIO PARA ÁGUA POTÁVEL E RESISTENTE À CORROSÃO. DEVERÁ POSSUIR ENTRADA E SAÍDA PRINCIPAIS COM ROSCAS MACHO E FÊMEA DE 1/2", DERIVAÇÃO COM SAÍDA PARA MANGUEIRA DE 1/4", REGISTRO INDIVIDUAL INTEGRADO E RESISTÊNCIA À PRESSÃO NORMAL DA REDE HIDRÁULICA PREDIAL.</w:t>
            </w:r>
          </w:p>
        </w:tc>
      </w:tr>
    </w:tbl>
    <w:p w14:paraId="7BA2046C" w14:textId="77777777" w:rsidR="00EA0948" w:rsidRDefault="00EA0948" w:rsidP="00EA0948">
      <w:pPr>
        <w:pStyle w:val="Ttulo2"/>
        <w:tabs>
          <w:tab w:val="left" w:pos="2028"/>
        </w:tabs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674,25</w:t>
      </w:r>
    </w:p>
    <w:p w14:paraId="1190A3E4" w14:textId="77777777" w:rsidR="00EA0948" w:rsidRDefault="00EA0948" w:rsidP="00EA0948">
      <w:pPr>
        <w:tabs>
          <w:tab w:val="left" w:pos="2321"/>
        </w:tabs>
        <w:spacing w:before="55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18.184,80</w:t>
      </w:r>
    </w:p>
    <w:p w14:paraId="44032690" w14:textId="77777777" w:rsidR="00381409" w:rsidRDefault="0038140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6990B62B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EA0948">
        <w:rPr>
          <w:rFonts w:eastAsia="Arial MT" w:cstheme="minorHAnsi"/>
          <w:sz w:val="24"/>
          <w:szCs w:val="24"/>
          <w:lang w:val="pt-PT" w:eastAsia="en-US"/>
        </w:rPr>
        <w:t>11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A0948">
        <w:rPr>
          <w:rFonts w:eastAsia="Arial MT" w:cstheme="minorHAnsi"/>
          <w:sz w:val="24"/>
          <w:szCs w:val="24"/>
          <w:lang w:val="pt-PT" w:eastAsia="en-US"/>
        </w:rPr>
        <w:t>agosto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805A" w14:textId="77777777" w:rsidR="009B363F" w:rsidRDefault="009B363F" w:rsidP="00A07622">
      <w:pPr>
        <w:spacing w:after="0" w:line="240" w:lineRule="auto"/>
      </w:pPr>
      <w:r>
        <w:separator/>
      </w:r>
    </w:p>
  </w:endnote>
  <w:endnote w:type="continuationSeparator" w:id="0">
    <w:p w14:paraId="68D8FB56" w14:textId="77777777" w:rsidR="009B363F" w:rsidRDefault="009B363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F240C" w14:textId="77777777" w:rsidR="009B363F" w:rsidRDefault="009B363F" w:rsidP="00A07622">
      <w:pPr>
        <w:spacing w:after="0" w:line="240" w:lineRule="auto"/>
      </w:pPr>
      <w:r>
        <w:separator/>
      </w:r>
    </w:p>
  </w:footnote>
  <w:footnote w:type="continuationSeparator" w:id="0">
    <w:p w14:paraId="6CAF17C6" w14:textId="77777777" w:rsidR="009B363F" w:rsidRDefault="009B363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1409"/>
    <w:rsid w:val="003842E2"/>
    <w:rsid w:val="00385409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469B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14</cp:revision>
  <cp:lastPrinted>2024-11-01T15:45:00Z</cp:lastPrinted>
  <dcterms:created xsi:type="dcterms:W3CDTF">2026-05-13T11:41:00Z</dcterms:created>
  <dcterms:modified xsi:type="dcterms:W3CDTF">2026-08-11T11:46:00Z</dcterms:modified>
</cp:coreProperties>
</file>