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B3B9F5D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</w:t>
      </w:r>
      <w:r w:rsidR="006065A9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301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077"/>
        <w:gridCol w:w="1937"/>
      </w:tblGrid>
      <w:tr w:rsidR="004675AD" w:rsidRPr="004675AD" w14:paraId="6A78DD79" w14:textId="77777777" w:rsidTr="00DD6F4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D8D028" w14:textId="77777777" w:rsidR="004675AD" w:rsidRPr="004675AD" w:rsidRDefault="004675AD" w:rsidP="00DD6F4B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B66287" w14:textId="77777777" w:rsidR="004675AD" w:rsidRPr="004675AD" w:rsidRDefault="004675AD" w:rsidP="00DD6F4B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EEA045" w14:textId="77777777" w:rsidR="004675AD" w:rsidRPr="004675AD" w:rsidRDefault="004675AD" w:rsidP="00DD6F4B">
            <w:pPr>
              <w:pStyle w:val="TableParagraph"/>
              <w:spacing w:before="3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875EFE" w14:textId="77777777" w:rsidR="004675AD" w:rsidRPr="004675AD" w:rsidRDefault="004675AD" w:rsidP="00DD6F4B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3540DA4" w14:textId="77777777" w:rsidR="004675AD" w:rsidRPr="004675AD" w:rsidRDefault="004675AD" w:rsidP="00DD6F4B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A9C1E79" w14:textId="77777777" w:rsidR="004675AD" w:rsidRPr="004675AD" w:rsidRDefault="004675AD" w:rsidP="00DD6F4B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4675A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675A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49F641" w14:textId="77777777" w:rsidR="004675AD" w:rsidRPr="004675AD" w:rsidRDefault="004675AD" w:rsidP="00DD6F4B">
            <w:pPr>
              <w:pStyle w:val="TableParagraph"/>
              <w:spacing w:before="32"/>
              <w:ind w:right="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4675AD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675AD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675AD" w:rsidRPr="004675AD" w14:paraId="6894A7D8" w14:textId="77777777" w:rsidTr="00DD6F4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D55E33" w14:textId="77777777" w:rsidR="004675AD" w:rsidRPr="004675AD" w:rsidRDefault="004675AD" w:rsidP="00DD6F4B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8BA2F1" w14:textId="77777777" w:rsidR="004675AD" w:rsidRPr="004675AD" w:rsidRDefault="004675AD" w:rsidP="00DD6F4B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z w:val="20"/>
                <w:szCs w:val="20"/>
              </w:rPr>
              <w:t>129848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F6DE48" w14:textId="77777777" w:rsidR="004675AD" w:rsidRPr="004675AD" w:rsidRDefault="004675AD" w:rsidP="00DD6F4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BA24C1" w14:textId="77777777" w:rsidR="004675AD" w:rsidRPr="004675AD" w:rsidRDefault="004675AD" w:rsidP="00DD6F4B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20ED96" w14:textId="77777777" w:rsidR="004675AD" w:rsidRPr="004675AD" w:rsidRDefault="004675AD" w:rsidP="00DD6F4B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475580" w14:textId="77777777" w:rsidR="004675AD" w:rsidRPr="004675AD" w:rsidRDefault="004675AD" w:rsidP="00DD6F4B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z w:val="20"/>
                <w:szCs w:val="20"/>
              </w:rPr>
              <w:t>368.631,95</w:t>
            </w:r>
          </w:p>
        </w:tc>
        <w:tc>
          <w:tcPr>
            <w:tcW w:w="193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810AE" w14:textId="77777777" w:rsidR="004675AD" w:rsidRPr="004675AD" w:rsidRDefault="004675AD" w:rsidP="00DD6F4B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737.263,90</w:t>
            </w:r>
          </w:p>
        </w:tc>
      </w:tr>
      <w:tr w:rsidR="004675AD" w:rsidRPr="004675AD" w14:paraId="5D216B78" w14:textId="77777777" w:rsidTr="00DD6F4B">
        <w:trPr>
          <w:trHeight w:val="1490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7F1FF" w14:textId="77777777" w:rsidR="004675AD" w:rsidRPr="004675AD" w:rsidRDefault="004675AD" w:rsidP="004675AD">
            <w:pPr>
              <w:ind w:right="145"/>
              <w:jc w:val="both"/>
              <w:rPr>
                <w:rFonts w:cstheme="minorHAnsi"/>
                <w:sz w:val="20"/>
                <w:szCs w:val="20"/>
              </w:rPr>
            </w:pP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VEÍCULO AUTOMOTOR MINIBUS COM NO MINIMO 15+1 LUGARES TIPO A; TRAÇÃO DIANTEIRA OU TRASEIRA: </w:t>
            </w:r>
            <w:r w:rsidRPr="004675AD">
              <w:rPr>
                <w:rFonts w:cstheme="minorHAnsi"/>
                <w:sz w:val="20"/>
                <w:szCs w:val="20"/>
              </w:rPr>
              <w:t xml:space="preserve">COR PREDOMINANTE BRANCA; 0KM; ANO 2026/2026; 5 PORTAS (1 PARA MOTORISTA, 1 PARA PASSAGEIRO, 1 PORTA LATERAL CORREDIÇA PARA EMBARQUE DE PASSAGEIROS E 2 PORTAS TRASEIRAS COM ABERTURA HORIZONTAL); VIDROS NAS LATERAIS, INCLUINDO NA PORTA LATERAL; CABINE/CARROCERIA DE SÉRIE PARA NO MÍNIMO 15+1 OCUPANTES; EQUIPAMENTOS OBRIGATÓRIOS EXIGIDOS PELO CONTRAN ( RESOLUÇÃO Nº993/VIGENTE OU OUTRA QUE VENHA SUBSTITUIR);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DIMENSÕES: </w:t>
            </w:r>
            <w:r w:rsidRPr="004675AD">
              <w:rPr>
                <w:rFonts w:cstheme="minorHAnsi"/>
                <w:sz w:val="20"/>
                <w:szCs w:val="20"/>
              </w:rPr>
              <w:t xml:space="preserve"> COMPRIMENTO TOTAL DE NO MINIMO 5.900mm; DISTANCIA ENTRE EIXOS MÍNIMA DE 3.500mm; LARGURA ESPELHO A ESPELHO DE NO MÍNIMO 2.200mm; ALTURA DO COMPARTIMENTO DE CARGA (PASSAGEIROS) DE NO MÍNIMO 1.700mm; LARGURA DA PORTA LATERAL DESLIZANTE (ACESSO PASSAGEIROS) DE NO MÍNIMO 1.100mm; ALTURA DA PORTA LATERAL DESLIZANTE DE NO MÍNIMO 1.500mm; ALTURA DO PRIMEIRO DEGRAU EM RELAÇÃO AO SOLO NÃO DEVE SER SUPERIOR A 450mm, PODENDO  HAVER REBAIXO, PLATAFORMA OU ESTRIBO PARA AUXILIO  AO EMBARQUE/DESEMBARQUE DOS PASSAGEIROS, LIMITADA À LINHA DE PROJEÇÃO DOS ESPELHOS RETROVISORES LATERAIS E DE FÁCIL VISUALIZAÇÃO. DEVENDO SER ANTIDERRAPANTE, COM COEFICIENTE DE ATRITO ESTÁTICO MÍNIMO DE 0,38 A EXEMPLO DO ITEM 20.4.9 DA ABNT NBR 15570.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 MOTOR: </w:t>
            </w:r>
            <w:r w:rsidRPr="004675AD">
              <w:rPr>
                <w:rFonts w:cstheme="minorHAnsi"/>
                <w:sz w:val="20"/>
                <w:szCs w:val="20"/>
              </w:rPr>
              <w:t xml:space="preserve">DIANTEIRO, MÍNIMO 4 CILINDROS; POTÊNCIA MÁXIMA IGUAL OU SUPERIOR A 140 CV; TORQUE MÁXIMO IGUAL OU SUPERIOR A 34 KGFM (333,4nm); SISTEMA DE ALIMENTAÇÃO: TURBOCOMPRESSOR COM INJEÇÃO ELETRÔNICA; EMISSÃO DE POLUENTES CONFORME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CONAMA </w:t>
            </w:r>
            <w:r w:rsidRPr="004675AD">
              <w:rPr>
                <w:rFonts w:cstheme="minorHAnsi"/>
                <w:sz w:val="20"/>
                <w:szCs w:val="20"/>
              </w:rPr>
              <w:t xml:space="preserve">(RESOLUÇÃO N° 490/VIGENTE OU OUTRA QUE VIER A SUBSTITUIR).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COMBUSTÍVEL: </w:t>
            </w:r>
            <w:r w:rsidRPr="004675AD">
              <w:rPr>
                <w:rFonts w:cstheme="minorHAnsi"/>
                <w:sz w:val="20"/>
                <w:szCs w:val="20"/>
              </w:rPr>
              <w:t xml:space="preserve">ÓLEO DIESEL; CAPACIDADE DO TANQUE DE COMBUSTÍVEL DE NO MÍNIMO 70 LITROS; CAPACIDADE DO TANQUE DE ARLA32 DE NO MÍNIMO 15 LITROS.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TRANSMISSÃO: </w:t>
            </w:r>
            <w:r w:rsidRPr="004675AD">
              <w:rPr>
                <w:rFonts w:cstheme="minorHAnsi"/>
                <w:sz w:val="20"/>
                <w:szCs w:val="20"/>
              </w:rPr>
              <w:t xml:space="preserve">AUTOMÁTICA OU MANUAL DE NO MINIMO 6 VELOCIDADES À FRENTE; CAIXA DE TRANSFERÊNCIA DE TRAÇÃO DIANTEIRA OU TRASEIRA. SE OFERTADO, PODERÁ SER ACEITO TRAÇÃO NAS QUATRO RODAS.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DIREÇÃO: </w:t>
            </w:r>
            <w:r w:rsidRPr="004675AD">
              <w:rPr>
                <w:rFonts w:cstheme="minorHAnsi"/>
                <w:sz w:val="20"/>
                <w:szCs w:val="20"/>
              </w:rPr>
              <w:t xml:space="preserve">ELÉTRICA, HIDRÁULICA OU ELETRO-HIDRÁULICA.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SISTEMA DE SEGURANÇA: </w:t>
            </w:r>
            <w:r w:rsidRPr="004675AD">
              <w:rPr>
                <w:rFonts w:cstheme="minorHAnsi"/>
                <w:sz w:val="20"/>
                <w:szCs w:val="20"/>
              </w:rPr>
              <w:t xml:space="preserve">FREIO COM SISTEMA ANTI-BLOQUEIO (ABS OU SUPERIOR); DISTRIBUIÇÃO ELETRÔNICA DE FRENAGEM (EBD); AIRBAGS FRONTAIS; ALARME (SISTEMA ANTI-FURTO); CÂMERA AO MENOS NA TRASEIRA PARA MANOBRAS (PODENDO SER ACESSÓRIO); CINTO DE SEGURANÇA DE 3 PONTOS PARA OCUPANTES DOS ASSENTOS DIANTERIOS; FARÓIS DE NEBINA; CONTROLE DE ESTABILIDADE; TRAVA ELÉTRICA NAS PORTAS; ASSISTENTE DE PARTIDA EM RAMPA; LUZ DE CIRCULAÇÃO DIURNA;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CONFORTO: </w:t>
            </w:r>
            <w:r w:rsidRPr="004675AD">
              <w:rPr>
                <w:rFonts w:cstheme="minorHAnsi"/>
                <w:sz w:val="20"/>
                <w:szCs w:val="20"/>
              </w:rPr>
              <w:t xml:space="preserve">AR CONDICIONADO FRONTAL E TRASEIRO; AJUSTE ELETRICO DOS RETROVISORES; CONTROLE ELÉTRICO DOS VIDROS DIANTEIROS; POLTRONAS PARA PASSAGEIROS DE FACIL HIGIENIZAÇÃO.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INFORMAÇÃO/TECNOLOGIA: </w:t>
            </w:r>
            <w:r w:rsidRPr="004675AD">
              <w:rPr>
                <w:rFonts w:cstheme="minorHAnsi"/>
                <w:sz w:val="20"/>
                <w:szCs w:val="20"/>
              </w:rPr>
              <w:t xml:space="preserve">MULTIMÍDIA COM ESPELHAMENTO DE CELULAR E TELA TOUCHSCREEN; COMPUTADOR DE BORDO; TACÓGRAFO DIGITAL.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ACESSÓRIOS: </w:t>
            </w:r>
            <w:r w:rsidRPr="004675AD">
              <w:rPr>
                <w:rFonts w:cstheme="minorHAnsi"/>
                <w:sz w:val="20"/>
                <w:szCs w:val="20"/>
              </w:rPr>
              <w:t xml:space="preserve">JOGO DE TAPETES; DEVERÁ VIR EQUIPADO COM PELÍCULAS EM TODOS OS VIDROS, QUE ATENDAM A LEGISLAÇÃO, RESOLUÇÃO CONTRAN N° 960/2022 OU OUTRA QUE VIER A SUBSTITUIR, E QUE REDUZAM OS EFEITOS DE AQUECIMENTO SOLAR, E SENSAÇÃO TÉRMICA, PORÉM QUE NÃO INTERFIRAM EM SINAL DE EQUIPAMENTOS ELETRÔNICOS.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DEMAIS ITENS: </w:t>
            </w:r>
            <w:r w:rsidRPr="004675AD">
              <w:rPr>
                <w:rFonts w:cstheme="minorHAnsi"/>
                <w:sz w:val="20"/>
                <w:szCs w:val="20"/>
              </w:rPr>
              <w:t xml:space="preserve">EQUIPADO COM TODOS OS ITENS DE SÉRIE, CONFORME CATÁLOGO COMERCIAL DO PRODUTO;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GARANTIA: </w:t>
            </w:r>
            <w:r w:rsidRPr="004675AD">
              <w:rPr>
                <w:rFonts w:cstheme="minorHAnsi"/>
                <w:sz w:val="20"/>
                <w:szCs w:val="20"/>
              </w:rPr>
              <w:t>CONFORME O CÓDIGO DE DEFESA DO CONSUMIDOR PARA ESTE ITEM;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 ENTREGA:</w:t>
            </w:r>
            <w:r w:rsidRPr="004675AD">
              <w:rPr>
                <w:rFonts w:cstheme="minorHAnsi"/>
                <w:sz w:val="20"/>
                <w:szCs w:val="20"/>
              </w:rPr>
              <w:t xml:space="preserve"> DEVERÁ SER ENTREGUE NO ENDEREÇO INDICADO PELO MUNICÍPIONA AUTORIZAÇÃO DE FORNECIMENTO OU ORDEM DE COMPRA;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PRIMEIRO EMPLACAMENTO: </w:t>
            </w:r>
            <w:r w:rsidRPr="004675AD">
              <w:rPr>
                <w:rFonts w:cstheme="minorHAnsi"/>
                <w:sz w:val="20"/>
                <w:szCs w:val="20"/>
              </w:rPr>
              <w:t>O VEÍCULO NOVO NÃO ESTARÁ REGISTRADO OU LICENCIADO, SENDO O PRIMEIRO EMPLACAMENTO OBRIGATORIAMENTE REALIZADO PELO ÓRGÃO PARTICIPANTE QUE CONSTAR DA AUTORIZAÇÃO DE FORNECIMENTO.</w:t>
            </w:r>
          </w:p>
          <w:p w14:paraId="280B8606" w14:textId="77777777" w:rsidR="004675AD" w:rsidRPr="004675AD" w:rsidRDefault="004675AD" w:rsidP="004675AD">
            <w:pPr>
              <w:pStyle w:val="TableParagraph"/>
              <w:spacing w:before="39" w:line="230" w:lineRule="auto"/>
              <w:ind w:left="42" w:right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75AD" w:rsidRPr="004675AD" w14:paraId="534BA871" w14:textId="77777777" w:rsidTr="00DD6F4B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24CBE2" w14:textId="77777777" w:rsidR="004675AD" w:rsidRPr="004675AD" w:rsidRDefault="004675AD" w:rsidP="004675AD">
            <w:pPr>
              <w:pStyle w:val="TableParagraph"/>
              <w:ind w:right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AE8F85" w14:textId="77777777" w:rsidR="004675AD" w:rsidRPr="004675AD" w:rsidRDefault="004675AD" w:rsidP="004675AD">
            <w:pPr>
              <w:pStyle w:val="TableParagraph"/>
              <w:ind w:right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129849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4A2CE" w14:textId="77777777" w:rsidR="004675AD" w:rsidRPr="004675AD" w:rsidRDefault="004675AD" w:rsidP="004675AD">
            <w:pPr>
              <w:pStyle w:val="TableParagraph"/>
              <w:ind w:right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A6893B" w14:textId="77777777" w:rsidR="004675AD" w:rsidRPr="004675AD" w:rsidRDefault="004675AD" w:rsidP="004675AD">
            <w:pPr>
              <w:pStyle w:val="TableParagraph"/>
              <w:ind w:right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EB98D1" w14:textId="77777777" w:rsidR="004675AD" w:rsidRPr="004675AD" w:rsidRDefault="004675AD" w:rsidP="004675AD">
            <w:pPr>
              <w:pStyle w:val="TableParagraph"/>
              <w:spacing w:before="0"/>
              <w:ind w:right="14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2517C" w14:textId="77777777" w:rsidR="004675AD" w:rsidRPr="004675AD" w:rsidRDefault="004675AD" w:rsidP="004675AD">
            <w:pPr>
              <w:pStyle w:val="TableParagraph"/>
              <w:ind w:right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145.746,66</w:t>
            </w:r>
          </w:p>
        </w:tc>
        <w:tc>
          <w:tcPr>
            <w:tcW w:w="1937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CC76F" w14:textId="77777777" w:rsidR="004675AD" w:rsidRPr="004675AD" w:rsidRDefault="004675AD" w:rsidP="004675AD">
            <w:pPr>
              <w:pStyle w:val="TableParagraph"/>
              <w:ind w:right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4675AD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437.239,98</w:t>
            </w:r>
          </w:p>
        </w:tc>
      </w:tr>
      <w:tr w:rsidR="004675AD" w:rsidRPr="004675AD" w14:paraId="01A67C4A" w14:textId="77777777" w:rsidTr="00DD6F4B">
        <w:trPr>
          <w:trHeight w:val="1311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9DCF5" w14:textId="77777777" w:rsidR="004675AD" w:rsidRPr="004675AD" w:rsidRDefault="004675AD" w:rsidP="004675AD">
            <w:pPr>
              <w:ind w:right="145"/>
              <w:jc w:val="both"/>
              <w:rPr>
                <w:rFonts w:cstheme="minorHAnsi"/>
                <w:sz w:val="20"/>
                <w:szCs w:val="20"/>
              </w:rPr>
            </w:pPr>
            <w:r w:rsidRPr="004675AD">
              <w:rPr>
                <w:rFonts w:cstheme="minorHAnsi"/>
                <w:b/>
                <w:bCs/>
                <w:sz w:val="20"/>
                <w:szCs w:val="20"/>
              </w:rPr>
              <w:t>VEÍCULO AUTOMOTOR MINIVAM TIPO A,  0KM, 2026/2026:</w:t>
            </w:r>
            <w:r w:rsidRPr="004675AD">
              <w:rPr>
                <w:rFonts w:cstheme="minorHAnsi"/>
                <w:sz w:val="20"/>
                <w:szCs w:val="20"/>
              </w:rPr>
              <w:t xml:space="preserve"> COR PRECOMINANTE BRANCA; 4 PORTAS; EQUIPAMENTOS OBRIGATÓRIOS EXIGIDOS PELO CONTRAN; CABINE/ CARROCERIA PARA 7 PESSOAS OCUPANTES, MINIVAN;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DIMENSÕES: </w:t>
            </w:r>
            <w:r w:rsidRPr="004675AD">
              <w:rPr>
                <w:rFonts w:cstheme="minorHAnsi"/>
                <w:sz w:val="20"/>
                <w:szCs w:val="20"/>
              </w:rPr>
              <w:t xml:space="preserve">COMPRIMENTO TOTAL MÍNIMO DE 4.400mm; LARGURA MÍNIMA DE 1.700mm;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MOTOR: </w:t>
            </w:r>
            <w:r w:rsidRPr="004675AD">
              <w:rPr>
                <w:rFonts w:cstheme="minorHAnsi"/>
                <w:sz w:val="20"/>
                <w:szCs w:val="20"/>
              </w:rPr>
              <w:t xml:space="preserve">DIANTEIRO COM, NO MÍNIMO, 4 CILINDROS; POTÊNCIA MÁXIMA IGUAL OU SUPERIOR A 100CV (QUANDO EM GASOLINA); TORQUE MÁXIMO IGUAL OU SUPERIOR A 16 </w:t>
            </w:r>
            <w:proofErr w:type="spellStart"/>
            <w:r w:rsidRPr="004675AD">
              <w:rPr>
                <w:rFonts w:cstheme="minorHAnsi"/>
                <w:sz w:val="20"/>
                <w:szCs w:val="20"/>
              </w:rPr>
              <w:t>kgf.m</w:t>
            </w:r>
            <w:proofErr w:type="spellEnd"/>
            <w:r w:rsidRPr="004675AD">
              <w:rPr>
                <w:rFonts w:cstheme="minorHAnsi"/>
                <w:sz w:val="20"/>
                <w:szCs w:val="20"/>
              </w:rPr>
              <w:t xml:space="preserve"> (156,91 </w:t>
            </w:r>
            <w:proofErr w:type="spellStart"/>
            <w:r w:rsidRPr="004675AD">
              <w:rPr>
                <w:rFonts w:cstheme="minorHAnsi"/>
                <w:sz w:val="20"/>
                <w:szCs w:val="20"/>
              </w:rPr>
              <w:t>n.m</w:t>
            </w:r>
            <w:proofErr w:type="spellEnd"/>
            <w:r w:rsidRPr="004675AD">
              <w:rPr>
                <w:rFonts w:cstheme="minorHAnsi"/>
                <w:sz w:val="20"/>
                <w:szCs w:val="20"/>
              </w:rPr>
              <w:t xml:space="preserve">) (quando com gasolina); ASPIRAÇÃO NATURAL OU TURBOCOMPRESSOR;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>ABASTECIMENTO DE COMBUSTÍVEL:</w:t>
            </w:r>
            <w:r w:rsidRPr="004675AD">
              <w:rPr>
                <w:rFonts w:cstheme="minorHAnsi"/>
                <w:sz w:val="20"/>
                <w:szCs w:val="20"/>
              </w:rPr>
              <w:t xml:space="preserve"> GASOLINA OU ETANOL; CAPACIDADE MÍNIMA DO TANQUE DE COMBUSTIVEL DE 50 LITROS;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lastRenderedPageBreak/>
              <w:t>TRANSMISSÃO</w:t>
            </w:r>
            <w:r w:rsidRPr="004675AD">
              <w:rPr>
                <w:rFonts w:cstheme="minorHAnsi"/>
                <w:sz w:val="20"/>
                <w:szCs w:val="20"/>
              </w:rPr>
              <w:t xml:space="preserve">: AUTOMÁTICA COM NO MÍNIMO 5 MARCHAS A FRENTE E 1 MARCHA RÉ; DIREÇÃO ELÉTRICA; COLUME MÍNIMO DO PORTA MALAS DE 160 LITROS (SEM O BANCO ESTAR REBATIDO);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>SISTEMA DE SEGURANÇA:</w:t>
            </w:r>
            <w:r w:rsidRPr="004675AD">
              <w:rPr>
                <w:rFonts w:cstheme="minorHAnsi"/>
                <w:sz w:val="20"/>
                <w:szCs w:val="20"/>
              </w:rPr>
              <w:t xml:space="preserve"> FREIO COM SISTEMA ANTI-BLOQUEIO (ABS) NAS QUATRO RODAS; SISTEMA DE DISTRIBUIÇÃO ELETRÔNICA DE FRENAGEM (EBD); AIRBAGS FRONTAIS (PASSAGEIRO E MOTORISTA); CINTO DE SEGURANÇA DE 3 PONTOS PARA TODOS OS OCUPANTES; ENCOSTO DE CABEÇA PARA TODOS OS OCUPANTES; FARÓIS DE NEBLINA (DE SÉRIE OU OPCIONAL DEFÁBRICA); TRAVA ELÉTRICA NAS PORTAS; DESEMBAÇADOR DE VIDRO TRASEIRO; SENSORES DE ESTACIONAMENTO TRASEIRO (DE SÉRIE OU OPCIONAL DE FÁBRICA); SENSORES DE ESTACIONAMENTO TRASEIRO (DE SÉRIE OU OPCIONAL DE FÁBRICA); ACENDIMENTO AUTOMÁTICO DOS FÁROIS (DE SÉRIE OU OPCIONAL DE FÁBRICA); CÂMERA TRASEIRA PARA MANOBRAS (DE SÉRIE OU OPCIONAL DE FÁBRICA);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>CONFORTO:</w:t>
            </w:r>
            <w:r w:rsidRPr="004675AD">
              <w:rPr>
                <w:rFonts w:cstheme="minorHAnsi"/>
                <w:sz w:val="20"/>
                <w:szCs w:val="20"/>
              </w:rPr>
              <w:t xml:space="preserve"> AR CONDICIONADO; AJUSTE DO VOLANTE EM ALTURA; AJUSTE ELÉTRICO DOS RETROVISORES (DE SÉRIE); CONTROLE ELÉTRICO DOS VIDROS DIANTEIROS (DE SÉRIE OU OPCIONAL DE FÁBRICA); RODAS DE LIGA LEVE (DE SÉRIE); CHAVE COM COMANDO REMOTO (DE SÉRIE OU OPCIONAL DE FÁBRICA);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>INFORMAÇÃO:</w:t>
            </w:r>
            <w:r w:rsidRPr="004675AD">
              <w:rPr>
                <w:rFonts w:cstheme="minorHAnsi"/>
                <w:sz w:val="20"/>
                <w:szCs w:val="20"/>
              </w:rPr>
              <w:t xml:space="preserve"> MULTIMÍDIA (DE SÉRIE OU OPCIONAL DE FÁBRICA); CONEXÃO USB; VOLANTE MULTIFUNCIONAL (DE SÉRIE OU OPCIONAL DE FÁBRICA);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ACESSÓRIOS: </w:t>
            </w:r>
            <w:r w:rsidRPr="004675AD">
              <w:rPr>
                <w:rFonts w:cstheme="minorHAnsi"/>
                <w:sz w:val="20"/>
                <w:szCs w:val="20"/>
              </w:rPr>
              <w:t xml:space="preserve">JOGO DE TAPETES;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>DEMAIS ITENS:</w:t>
            </w:r>
            <w:r w:rsidRPr="004675AD">
              <w:rPr>
                <w:rFonts w:cstheme="minorHAnsi"/>
                <w:sz w:val="20"/>
                <w:szCs w:val="20"/>
              </w:rPr>
              <w:t xml:space="preserve"> EQUIPADO COM TODOS OS ITENS DE SÉRIE, CONFORME CATÁLOGO COMERCIAL DO PRODUTO.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GARANTIA: </w:t>
            </w:r>
            <w:r w:rsidRPr="004675AD">
              <w:rPr>
                <w:rFonts w:cstheme="minorHAnsi"/>
                <w:sz w:val="20"/>
                <w:szCs w:val="20"/>
              </w:rPr>
              <w:t>GARANTIA DE NO MÍNIMO 36 (TRINTA E SEIS) MESES OU 100.000 (CEM MIL) QUILÔMETROS, PREVALECENDO O QUE OCORRER PRIMEIRO;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 xml:space="preserve"> ENTREGA:</w:t>
            </w:r>
            <w:r w:rsidRPr="004675AD">
              <w:rPr>
                <w:rFonts w:cstheme="minorHAnsi"/>
                <w:sz w:val="20"/>
                <w:szCs w:val="20"/>
              </w:rPr>
              <w:t xml:space="preserve"> DEVERÁ SER ENTREGUE NO ENDEREÇO INDICADO PELO MUNICÍPIONA AUTORIZAÇÃO DE FORNECIMENTO OU ORDEM DE COMPRA; </w:t>
            </w:r>
            <w:r w:rsidRPr="004675AD">
              <w:rPr>
                <w:rFonts w:cstheme="minorHAnsi"/>
                <w:b/>
                <w:bCs/>
                <w:sz w:val="20"/>
                <w:szCs w:val="20"/>
              </w:rPr>
              <w:t>PRIMEIRO EMPLACAMENTO:</w:t>
            </w:r>
            <w:r w:rsidRPr="004675AD">
              <w:rPr>
                <w:rFonts w:cstheme="minorHAnsi"/>
                <w:sz w:val="20"/>
                <w:szCs w:val="20"/>
              </w:rPr>
              <w:t xml:space="preserve"> O VEÍCULO NOVO NÃO ESTARÁ REGISTRADO OU LICENCIADO, SENDO O PRIMEIRO EMPLACAMENTO OBRIGATORIAMENTE REALIZADO PELO ÓRGÃO PARTICIPANTE QUE CONSTAR DA AUTORIZAÇÃO DE FORNECIMENTO.</w:t>
            </w:r>
          </w:p>
          <w:p w14:paraId="7BEE57AD" w14:textId="77777777" w:rsidR="004675AD" w:rsidRPr="004675AD" w:rsidRDefault="004675AD" w:rsidP="004675AD">
            <w:pPr>
              <w:pStyle w:val="TableParagraph"/>
              <w:spacing w:before="2" w:line="230" w:lineRule="auto"/>
              <w:ind w:left="42" w:right="14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06A6B49" w14:textId="77777777" w:rsidR="007142E8" w:rsidRDefault="007142E8" w:rsidP="007142E8">
      <w:pPr>
        <w:pStyle w:val="Corpodetexto"/>
        <w:spacing w:before="23"/>
        <w:rPr>
          <w:sz w:val="20"/>
        </w:rPr>
      </w:pPr>
    </w:p>
    <w:p w14:paraId="4CD3395D" w14:textId="52BC9D49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A3BE9A9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7142E8">
        <w:rPr>
          <w:rFonts w:eastAsia="Arial MT" w:cstheme="minorHAnsi"/>
          <w:sz w:val="24"/>
          <w:szCs w:val="24"/>
          <w:lang w:val="pt-PT" w:eastAsia="en-US"/>
        </w:rPr>
        <w:t>0</w:t>
      </w:r>
      <w:r w:rsidR="004675AD">
        <w:rPr>
          <w:rFonts w:eastAsia="Arial MT" w:cstheme="minorHAnsi"/>
          <w:sz w:val="24"/>
          <w:szCs w:val="24"/>
          <w:lang w:val="pt-PT" w:eastAsia="en-US"/>
        </w:rPr>
        <w:t>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8DB2F" w14:textId="77777777" w:rsidR="00A4487D" w:rsidRDefault="00A4487D" w:rsidP="00A07622">
      <w:pPr>
        <w:spacing w:after="0" w:line="240" w:lineRule="auto"/>
      </w:pPr>
      <w:r>
        <w:separator/>
      </w:r>
    </w:p>
  </w:endnote>
  <w:endnote w:type="continuationSeparator" w:id="0">
    <w:p w14:paraId="567AEBF3" w14:textId="77777777" w:rsidR="00A4487D" w:rsidRDefault="00A4487D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9B0C" w14:textId="77777777" w:rsidR="00A4487D" w:rsidRDefault="00A4487D" w:rsidP="00A07622">
      <w:pPr>
        <w:spacing w:after="0" w:line="240" w:lineRule="auto"/>
      </w:pPr>
      <w:r>
        <w:separator/>
      </w:r>
    </w:p>
  </w:footnote>
  <w:footnote w:type="continuationSeparator" w:id="0">
    <w:p w14:paraId="56B90E89" w14:textId="77777777" w:rsidR="00A4487D" w:rsidRDefault="00A4487D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1212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7</cp:revision>
  <cp:lastPrinted>2024-11-01T15:45:00Z</cp:lastPrinted>
  <dcterms:created xsi:type="dcterms:W3CDTF">2026-03-06T17:08:00Z</dcterms:created>
  <dcterms:modified xsi:type="dcterms:W3CDTF">2026-04-09T12:58:00Z</dcterms:modified>
</cp:coreProperties>
</file>