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E9FE648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CF3F69">
        <w:rPr>
          <w:rFonts w:ascii="Calibri" w:hAnsi="Calibri" w:cs="Calibri"/>
          <w:b/>
          <w:sz w:val="24"/>
          <w:szCs w:val="24"/>
        </w:rPr>
        <w:t>0</w:t>
      </w:r>
      <w:r w:rsidR="00032FA3">
        <w:rPr>
          <w:rFonts w:ascii="Calibri" w:hAnsi="Calibri" w:cs="Calibri"/>
          <w:b/>
          <w:sz w:val="24"/>
          <w:szCs w:val="24"/>
        </w:rPr>
        <w:t>2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8B22C9">
        <w:rPr>
          <w:rFonts w:ascii="Calibri" w:hAnsi="Calibri" w:cs="Calibri"/>
          <w:b/>
          <w:sz w:val="24"/>
          <w:szCs w:val="24"/>
        </w:rPr>
        <w:t>6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A01098">
        <w:rPr>
          <w:rFonts w:ascii="Calibri" w:hAnsi="Calibri" w:cs="Calibri"/>
          <w:b/>
          <w:sz w:val="24"/>
          <w:szCs w:val="24"/>
        </w:rPr>
        <w:t>FMEDUCA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35F79339" w14:textId="77777777" w:rsidR="00FC36A9" w:rsidRDefault="00FC36A9" w:rsidP="00FC36A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 </w:t>
      </w:r>
      <w:r>
        <w:rPr>
          <w:rFonts w:cstheme="minorHAnsi"/>
          <w:b/>
          <w:sz w:val="24"/>
          <w:szCs w:val="24"/>
        </w:rPr>
        <w:t xml:space="preserve">Município de Porto Belo/Fundo Municipal de Educação, </w:t>
      </w:r>
      <w:r>
        <w:rPr>
          <w:rFonts w:cstheme="minorHAnsi"/>
          <w:sz w:val="24"/>
          <w:szCs w:val="24"/>
        </w:rPr>
        <w:t>inscrito no CNPJ nº 10.721.783/0001-56, com base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no </w:t>
      </w:r>
      <w:r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>
        <w:rPr>
          <w:rFonts w:cstheme="minorHAnsi"/>
          <w:sz w:val="24"/>
          <w:szCs w:val="24"/>
        </w:rPr>
        <w:t>, vem a público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convidar órgãos interessados a participar de processo licitatório com o procedimento auxiliar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Sistema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Registro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de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Preços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–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SRP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para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aquisição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seguinte(s)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objeto(s)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seguir</w:t>
      </w:r>
      <w:r>
        <w:rPr>
          <w:rFonts w:cstheme="minorHAnsi"/>
          <w:spacing w:val="1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discriminado(s):</w:t>
      </w:r>
    </w:p>
    <w:p w14:paraId="5EB14788" w14:textId="77777777" w:rsidR="0019604A" w:rsidRPr="00860CD8" w:rsidRDefault="0019604A" w:rsidP="00FC36A9">
      <w:pPr>
        <w:pStyle w:val="Corpodetexto"/>
        <w:spacing w:after="0" w:line="240" w:lineRule="auto"/>
        <w:ind w:right="-1"/>
        <w:jc w:val="both"/>
        <w:rPr>
          <w:rFonts w:cstheme="minorHAnsi"/>
          <w:sz w:val="18"/>
          <w:szCs w:val="18"/>
        </w:rPr>
      </w:pPr>
    </w:p>
    <w:tbl>
      <w:tblPr>
        <w:tblW w:w="1028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55"/>
        <w:gridCol w:w="6049"/>
        <w:gridCol w:w="709"/>
        <w:gridCol w:w="851"/>
        <w:gridCol w:w="1134"/>
        <w:gridCol w:w="790"/>
      </w:tblGrid>
      <w:tr w:rsidR="00032FA3" w:rsidRPr="00860CD8" w14:paraId="4DB299A5" w14:textId="77777777" w:rsidTr="00032FA3">
        <w:trPr>
          <w:trHeight w:val="28"/>
        </w:trPr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112625D" w14:textId="77777777" w:rsidR="00032FA3" w:rsidRPr="00860CD8" w:rsidRDefault="00032FA3" w:rsidP="008A7BC8">
            <w:pPr>
              <w:pStyle w:val="Contedodatabela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ITEM</w:t>
            </w:r>
          </w:p>
        </w:tc>
        <w:tc>
          <w:tcPr>
            <w:tcW w:w="604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9544FFF" w14:textId="77777777" w:rsidR="00032FA3" w:rsidRPr="00860CD8" w:rsidRDefault="00032FA3" w:rsidP="008A7BC8">
            <w:pPr>
              <w:pStyle w:val="Contedodatabela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ESPECIFICAÇÕES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28DA4AF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UNID.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EF38625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QUANT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189A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PREVISÃO DE CUSTO</w:t>
            </w:r>
          </w:p>
        </w:tc>
      </w:tr>
      <w:tr w:rsidR="00032FA3" w:rsidRPr="00860CD8" w14:paraId="70556059" w14:textId="77777777" w:rsidTr="00032FA3">
        <w:tc>
          <w:tcPr>
            <w:tcW w:w="755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57BD36A4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6049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10E61A68" w14:textId="77777777" w:rsidR="00032FA3" w:rsidRPr="00860CD8" w:rsidRDefault="00032FA3" w:rsidP="008A7BC8">
            <w:pPr>
              <w:snapToGrid w:val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668FBFAD" w14:textId="77777777" w:rsidR="00032FA3" w:rsidRPr="00860CD8" w:rsidRDefault="00032FA3" w:rsidP="008A7BC8">
            <w:pPr>
              <w:snapToGrid w:val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3B93D05" w14:textId="77777777" w:rsidR="00032FA3" w:rsidRPr="00860CD8" w:rsidRDefault="00032FA3" w:rsidP="008A7BC8">
            <w:pPr>
              <w:snapToGrid w:val="0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</w:tcPr>
          <w:p w14:paraId="6466B53E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VALOR UNITÁRIO</w:t>
            </w:r>
          </w:p>
        </w:tc>
        <w:tc>
          <w:tcPr>
            <w:tcW w:w="79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43EFDA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VALOR TOTAL</w:t>
            </w:r>
          </w:p>
        </w:tc>
      </w:tr>
      <w:tr w:rsidR="00032FA3" w:rsidRPr="00860CD8" w14:paraId="537C1DCC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3497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01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43AE1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ATUM EM PEDAÇOS EM ÓLEO - </w:t>
            </w:r>
          </w:p>
          <w:p w14:paraId="1E23A228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DESCRIÇÃO DO OBJETO: ATUM EM PEDAÇOS COM ÓLEO COMESTÍVEL: O PRODUTO DEVERÁ ESTAR DE ACORDO COM AS LEGISLAÇÕES VIGENTES. PREPARADO A PARTIR DE PESCADO FRESCO, LIMPO, EVISCERADO, SEM GLÚTEN, SEM PIMENTA E SEM GORDURA TRANS. CARACTERÍSTICAS: COM ASPECTO, COR, ODOR, SABOR E TEXTURA PRÓPRIOS DA ESPÉCIE. INGREDIENTES MÍNIMOS: ATUM, ÓLEO VEGETAL E SAL. PODERÁ CONTER OUTROS INGREDIENTES DESDE QUE APROVADOS PELA LEGISLAÇÃO VIGENTE E QUE NÃO DESCARACTERIZEM O PRODUTO, OS QUAIS DEVERÃO SER DECLARADOS. EMBALAGEM PRIMÁRIA: LATA METÁLICA COM VERNIZ SANITÁRIO, HERMETICAMENTE FECHADA E PERFEITAMENTE RECRAVADA PESO 170G. EMBALAGEM SECUNDÁRIA: CAIXA DE PAPELÃO ONDULADO, REFORÇADA E RESISTENTE, LACRADA.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98E5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LT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428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4.000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FD19A3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R$ 15,11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D6A84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R$ 60.440,00</w:t>
            </w:r>
          </w:p>
        </w:tc>
      </w:tr>
      <w:tr w:rsidR="00032FA3" w:rsidRPr="00860CD8" w14:paraId="1A280F79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FEC3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02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D6F02" w14:textId="77777777" w:rsidR="00032FA3" w:rsidRPr="00860CD8" w:rsidRDefault="00032FA3" w:rsidP="008A7BC8">
            <w:pPr>
              <w:rPr>
                <w:rFonts w:cstheme="minorHAnsi"/>
                <w:bCs/>
                <w:caps/>
                <w:sz w:val="18"/>
                <w:szCs w:val="18"/>
              </w:rPr>
            </w:pPr>
            <w:r w:rsidRPr="00860CD8">
              <w:rPr>
                <w:rFonts w:cstheme="minorHAnsi"/>
                <w:bCs/>
                <w:caps/>
                <w:sz w:val="18"/>
                <w:szCs w:val="18"/>
              </w:rPr>
              <w:t xml:space="preserve">CHA MATE - </w:t>
            </w:r>
          </w:p>
          <w:p w14:paraId="70087657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caps/>
                <w:sz w:val="18"/>
                <w:szCs w:val="18"/>
              </w:rPr>
              <w:t>CHA MATE: PRODUTO OBTIDO DAS FOLHAS E PARTES DOS RAMOS DA ERVA MATE (LLEX PARAGUAYENSIS) TOSTADA. CARACTERíSTICAS, DESCRIçãO E ROTULAGEM DE ACORDO COM LEGISLAçãO VIGENTE. EMBALAGEM: SACO PLáSTICO DE POLIETILENO TRANSPARENTE, ATóXICO, ACONDICIONADO EM CAIXA DE PAPELãO CARTãO LACRADA CONTENDO ENTRE 200 à 250 GRAMAS. REEMBALADAS EM CAIXA DE PAPELãO REFORçADO. VALIDADE 12 (DOZE) MESES A PARTIR DA DATA DE ENTREGA NO SETOR REQUISITANTE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E6E9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PCT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4380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4.000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54A96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R$ 16,02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B2219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R$ 64.080,00</w:t>
            </w:r>
          </w:p>
        </w:tc>
      </w:tr>
      <w:tr w:rsidR="00032FA3" w:rsidRPr="00860CD8" w14:paraId="606FABD1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4823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03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1C83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CHA MATE - PRONTO P BEBER - </w:t>
            </w:r>
          </w:p>
          <w:p w14:paraId="3FD4B777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CHÁ MATE -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CHá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PRONTO PARA BEBER, DIVERSOS SABORES (NATURAL E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LIMãO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),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APRESENTAçãO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GARRAFA PET DE 1 A 1,5 LITRO, PRAZO DE VALIDADE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MáXIMO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DE 12 MESES DA DATA DE ENTREGA.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1CF5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PCT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BCD8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4.000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77C25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R$ 13,43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24A78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R$ 53.720,00</w:t>
            </w:r>
          </w:p>
        </w:tc>
      </w:tr>
      <w:tr w:rsidR="00032FA3" w:rsidRPr="00860CD8" w14:paraId="4D6AA692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630B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04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68F9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CHA PRETO - ICE TEA - </w:t>
            </w:r>
          </w:p>
          <w:p w14:paraId="64F2F956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CHá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PRETO (ICE TEA) -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CHá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PRONTO PARA BEBER, ICE TEA, DIVERSOS SABORES (NATURAL,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LIMãO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E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PêSSEGO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), SEM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AçúCAR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,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APRESENTAçãO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GARRAFA PET DE 1,5 LITRO, PRAZO DE VALIDADE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MáXIMO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DE 12 MESES DA DATA DE ENTREGA.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5320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PCT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C845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4.000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E0CA26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R$ 17,17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7C76E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R$ 68.680,00</w:t>
            </w:r>
          </w:p>
        </w:tc>
      </w:tr>
      <w:tr w:rsidR="00032FA3" w:rsidRPr="00860CD8" w14:paraId="6DD1F494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0031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05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0069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LENTILHA-NÃO PODERÁ APRESENTAR GRÃOS DISFORMES E OU TORRADOS, COLORAÇÃO DOS GRÃOS COM NUANCES DIFERENTES (GRÃOS PARTIDOS OU PEDRAS), BOLOR, MOFO, CARUNCHO, RENDIMENTO INADEQUADO.EMBALAGEM: INTACTA, ACONDICIONADAS EM PACOTES DE POLIETILENO TRANSPARENTE CONTENDO 1KG DE PESO LIQUIDO.FABRICAÇÃO: MÁXIMO DE 30 DIASVALIDADE: MÍNIMO DE 5 MESES.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A737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PCT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88C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2.000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45E74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R$ 11,50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8820D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R$ 23.000,00</w:t>
            </w:r>
          </w:p>
        </w:tc>
      </w:tr>
      <w:tr w:rsidR="00032FA3" w:rsidRPr="00860CD8" w14:paraId="1911046E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B306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06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BE53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LEITE DE COCO - - </w:t>
            </w:r>
          </w:p>
          <w:p w14:paraId="21926B7E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lastRenderedPageBreak/>
              <w:t xml:space="preserve">LEITE DE COCO, EMBALAGEM 200 ML, PODENDO SER DE VIDRO OU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SACHê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>. BOA QUALIDADE E PALATABILIDADE. VALIDADE 12 (DOZE) MESES A PARTIR DA DATA DE ENTREGA NO SETOR REQUISITANTE.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85A3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lastRenderedPageBreak/>
              <w:t>PCT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6EEA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4.000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509C2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R$ 15,91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42FF8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R$ 63.640,00</w:t>
            </w:r>
          </w:p>
        </w:tc>
      </w:tr>
      <w:tr w:rsidR="00032FA3" w:rsidRPr="00860CD8" w14:paraId="00CAF802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A071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07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D689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LEITE LONGA VIDA DESNATADO; LEITE UHT DESNATADO (ULTRA ALTA TEMPERATURA). SERÁ ACEITO O USO DOS SEGUINTES ESTABILIZANTES: CITRATO DE SÓDIO, MONOFOSFATO DE SÓDIO, DIFOSFATO DE SÓDIO, TRIFOSFATO DE SÓDIO, SEPARADOS OU EM COMBINAÇÃO, EM UMA QUANTIDADE NÃO SUPERIOR A 0,1G/100ML EXPRESSOS EM P2O5. AS PRÁTICAS DE HIGIENE PARA ELABORAÇÃO DO PRODUTO ESTARÃO DE ACORDO COM O ESTABELECIDO NO CÓDIGO INTERNACIONAL RECOMENDADO DE PRÁTICAS, PRINCÍPIOS GERAIS DE HIGIENE DOS ALIMENTOS (CAC/VOL A 1985). CARACTERÍSTICAS SENSORIAIS (ORGANOLÉPTICAS): ASPECTO LÍQUIDO, COR BRANCA, SABOR E ODOR CARACTERÍSTICOS, SEM SABORES E ODORES ESTRANHOS. CARACTERÍSTICAS MACROSCÓPICAS E MICROSCÓPICAS: AUSÊNCIA DE MATÉRIAS PREJUDICIAIS À SAÚDE HUMANA (MACROSCÓPICAS E MICROSCÓPICAS), ABRANGENDO INSETOS, OUTROS ANIMAIS, PARASITOS, EXCREMENTOS DE INSETOS E/OU DE OUTROS ANIMAIS, OBJETOS RÍGIDOS, PONTIAGUDOS OU CORTANTES. EMBALAGEM PRIMÁRIA: EMBALAGEM PRIMÁRIA: ACONDICIONADO EM EMBALAGEM LONGA VIDA UHT/UAT (ULTRA ALTA TEMPERATURA), TIPO TETRA PACK, DE 1 LITRO. REGISTRO NO MINISTÉRIO DA AGRICULTURA - SIF/DIPOA. NÃO SERÃO ACEITOS PRODUTOS CUJAS EMBALAGENS ESTEJAM ESTUFADAS OU DANIFICADAS. A ROTULAGEM DEVE ESTAR DE ACORDO COM A LEGISLAÇÃO VIGENTE. DATA DE FABRICAÇÃO NO MÁXIMO DE 30DIAS ANTES DA DATA DE ENTREGA. PRAZO DE VALIDADE: MÍNIMO DE 100 DIAS A PARTIR DA DATA DA ENTREGA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0430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64AD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D2661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R$ 8,12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60F70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R$ 48.720,00</w:t>
            </w:r>
          </w:p>
        </w:tc>
      </w:tr>
      <w:tr w:rsidR="00032FA3" w:rsidRPr="00860CD8" w14:paraId="633083AC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20AC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08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25F3" w14:textId="77777777" w:rsidR="00032FA3" w:rsidRPr="00860CD8" w:rsidRDefault="00032FA3" w:rsidP="008A7BC8">
            <w:pPr>
              <w:suppressAutoHyphens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MACARRÃO INTEGRAL - DESCRIÇÃO DO OBJETO: MACARRÃO PENNE INTEGRAL. INGREDIENTES: MASSA PRODUZIDA COM FARINHA DE TRIGO INTEGRAL E CORANTE NATURAL DE URUCUM E CÚRCUMA. CARACTERÍSTICAS GERAIS: O MACARRÃO DEVERÁ SER FABRICADO A PARTIR DE MATÉRIAS-PRIMAS SÃS E LIMPAS, ISENTAS MATÉRIA TERROSA E DE PARASITOS. NÃO DEVERÁ APRESENTAR SUJIDADES, BOLOR MANCHAS OU FRAGILIDADE À PRESSÃO DOS DEDOS. CARACTERÍSTICAS SENSORIAIS (ORGANOLÉPTICAS): ODOR E SABOR CARACTERÍSTICOS. CARACTERÍSTICAS MACROSCÓPICAS E MICROSCÓPICAS: AUSÊNCIA DE MATÉRIAS PREJUDICIAIS À SAÚDE HUMANA (MACROSCÓPICAS E MICROSCÓPICAS), ABRANGENDO INSETOS, OUTROS ANIMAIS, PARASITOS, EXCREMENTOS DE INSETOS E/OU DE OUTROS ANIMAIS, RÍGIDOS, PONTIAGUDOS OU CORTANTES. EMBALAGEM PRIMÁRIA: EMBALAGEM DEVE ESTAR INTACTA, ACONDICIONADA EM PACOTES DE POLIETILENO TRANSPARENTE BEM VEDADO, CONTENDO 500GR. NÃO SERÃO ACEITOS PRODUTOS CUJAS EMBALAGENS ESTEJAM DANIFICADAS. A ROTULAGEM DEVE ESTAR DE ACORDO COM A LEGISLAÇÃO VIGENTE. EMBALAGEM SECUNDÁRIA: SACOS DE PLÁSTICO REFORÇADOS E </w:t>
            </w:r>
          </w:p>
          <w:p w14:paraId="01C7BAD9" w14:textId="77777777" w:rsidR="00032FA3" w:rsidRPr="00860CD8" w:rsidRDefault="00032FA3" w:rsidP="008A7BC8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LACRADOS, COM CAPACIDADE PARA ATÉ 15 KG DATA DE FABRICAÇÃO: O PRODUTO DEVE TER SIDO FABRICADO NO MÁXIMO DE 30 DIAS ANTES DA DATA DE ENTREGA. PRAZO DE VALIDADE: MÍNIMO DE 10 MESES A PARTIR DA DATA DA ENTREGA. O PRODUTO DEVE ESTAR DE ACORDO COM A LEGISLAÇÃO VIGENTE, ISTO É, DEVE </w:t>
            </w:r>
            <w:proofErr w:type="gramStart"/>
            <w:r w:rsidRPr="00860CD8">
              <w:rPr>
                <w:rFonts w:cstheme="minorHAnsi"/>
                <w:bCs/>
                <w:sz w:val="18"/>
                <w:szCs w:val="18"/>
              </w:rPr>
              <w:t>OBEDECER A</w:t>
            </w:r>
            <w:proofErr w:type="gramEnd"/>
            <w:r w:rsidRPr="00860CD8">
              <w:rPr>
                <w:rFonts w:cstheme="minorHAnsi"/>
                <w:bCs/>
                <w:sz w:val="18"/>
                <w:szCs w:val="18"/>
              </w:rPr>
              <w:t xml:space="preserve">: RESOLUÇÃO RDC </w:t>
            </w:r>
            <w:proofErr w:type="gramStart"/>
            <w:r w:rsidRPr="00860CD8">
              <w:rPr>
                <w:rFonts w:cstheme="minorHAnsi"/>
                <w:bCs/>
                <w:sz w:val="18"/>
                <w:szCs w:val="18"/>
              </w:rPr>
              <w:t>Nº  263</w:t>
            </w:r>
            <w:proofErr w:type="gramEnd"/>
            <w:r w:rsidRPr="00860CD8">
              <w:rPr>
                <w:rFonts w:cstheme="minorHAnsi"/>
                <w:bCs/>
                <w:sz w:val="18"/>
                <w:szCs w:val="18"/>
              </w:rPr>
              <w:t xml:space="preserve">, DE 22/09/2005 - APROVA O "REGULAMENTO TÉCNICO PARA PRODUTOS DE CEREAIS, AMIDOS, FARINHAS E FARELOS", CONSTANTE DO ANEXO DESTA RESOLUÇÃO. RESOLUÇÃO RDC Nº 344, DE 13/12/2002 - APROVA O REGULAMENTO TÉCNICO PARA A FORTIFICAÇÃO DAS FARINHAS DE TRIGO E DAS FARINHAS DE MILHO COM FERRO E ÁCIDO </w:t>
            </w:r>
            <w:proofErr w:type="gramStart"/>
            <w:r w:rsidRPr="00860CD8">
              <w:rPr>
                <w:rFonts w:cstheme="minorHAnsi"/>
                <w:bCs/>
                <w:sz w:val="18"/>
                <w:szCs w:val="18"/>
              </w:rPr>
              <w:t>FÓLICO ,</w:t>
            </w:r>
            <w:proofErr w:type="gram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CONSTANTE DO ANEXO DESTA RESOLUÇÃO. RESOLUÇÕES QUE ABRANGEM QUESITOS DE REGULAMENTO DE PADRÕES MACRO E MICROBIOLÓGICOS E, MACRO E MICROSCÓPICOS (RESOLUÇÃO RDC Nº 175, DE </w:t>
            </w:r>
            <w:r w:rsidRPr="00860CD8">
              <w:rPr>
                <w:rFonts w:cstheme="minorHAnsi"/>
                <w:bCs/>
                <w:sz w:val="18"/>
                <w:szCs w:val="18"/>
              </w:rPr>
              <w:lastRenderedPageBreak/>
              <w:t>08/07/2003; RESOLUÇÃO RDC Nº 12, DE 02/01/2001). LEIS, RESOLUÇÕES E PORTARIAS REFERENTES À ROTULAGEM DE ALIMENTOS (RESOLUÇÃO RDC Nº 259, DE 20/09/2002; RESOLUÇÃO RDC Nº 123, DE 13/05/2004; RDC Nº 259, DE 20 DE SETEMBRO DE 2002; RESOLUÇÃO RDC Nº 360, DE 23/12/2003; RESOLUÇÃO RDC Nº 359, DE 23/12/2003; RESOLUÇÃO RDC Nº 163, DE 17/08/2006; LEI Nº 8543, DE 23/12/1992; LEI Nº 10674, DE 16/05/2003; RESOLUÇÃO RDC Nº 40, DE 08/02/2002; RESOLUÇÃO - RDC Nº 136, 08/02/2017 PORTARIA Nº 157, DE 19/08/2002)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C9B5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lastRenderedPageBreak/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0B68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2.000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DC7FC8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R$ 8,69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EDDD1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R$ 17.380,00</w:t>
            </w:r>
          </w:p>
        </w:tc>
      </w:tr>
      <w:tr w:rsidR="00032FA3" w:rsidRPr="00860CD8" w14:paraId="76643574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5B23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09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3F02" w14:textId="77777777" w:rsidR="00032FA3" w:rsidRPr="00860CD8" w:rsidRDefault="00032FA3" w:rsidP="008A7BC8">
            <w:pPr>
              <w:suppressAutoHyphens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MARGARINA CREMOSA -DESCRIÇÃO DO OBJETO: MARGARINA CREMOSA, SEM GORDURA TRANS, COM NO MÍNIMO 65% DE LIPÍDIOS. PRODUTO GORDUROSO EM EMULSÃO ESTÁVEL COM LEITE OU SEUS CONSTITUINTES OU DERIVADOS, E OUTROS INGREDIENTES, DESTINADOS À ALIMENTAÇÃO HUMANA COM CHEIRO E SABOR CARACTERÍSTICO. A GORDURA LÁCTEA, QUANDO PRESENTE, NÃO DEVERÁ EXCEDER A 3% M/M DO TEOR DE LIPÍDIOS TOTAIS. CARACTERÍSTICAS GERAIS: O TEOR DE LIPÍDIOS TOTAIS DEVE CONSTAR NO PAINEL PRINCIPAL DO RÓTULO DE FORMA CLARA, DESTACADA E PRECISA. DEVE CONTER SELO DO SIF. AS PRÁTICAS DE HIGIENE PARA ELABORAÇÃO DO PRODUTO DEVERÃO ESTAR DE ACORDO COM O REGULAMENTO TÉCNICO SOBRE AS CONDIÇÕES HIGIÊNICO-SANITÁRIAS E DE BOAS PRÁTICAS DE FABRICAÇÃO PARA ESTABELECIMENTOS ELABORADORES/ INDUSTRIALIZADORES DE ALIMENTOS. CARACTERÍSTICAS FÍSICO-QUÍMICAS: MÍNIMO DE 65% DE LIPÍDIOS. CARACTERÍSTICAS SENSORIAIS (ORGANOLÉPTICAS): ASPECTO DE EMULSÃO PLÁSTICA, HOMOGÊNEA E UNIFORME; COR AMARELA HOMOGÊNEA; SABOR LIGEIRAMENTE SALGADO; ODOR CARACTERÍSTICO. O PRODUTO NÃO PODE ESTAR SE LIQUEFAZENDO, O QUE É UM INDICATIVO DE </w:t>
            </w:r>
          </w:p>
          <w:p w14:paraId="1F36FBC8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ARMAZENAMENTO A ALTAS TEMPERATURAS. CARACTERÍSTICAS MACROSCÓPICAS E MICROSCÓPICAS: AUSÊNCIA DE MATÉRIAS PREJUDICIAIS À SAÚDE HUMANA (MACROSCÓPICAS E MICROSCÓPICAS), ABRANGENDO INSETOS, OUTROS ANIMAIS, PARASITOS, EXCREMENTOS DE INSETOS E/OU DE OUTROS ANIMAIS, OBJETOS RÍGIDOS, PONTIAGUDOS OU CORTANTES. EMBALAGEM PRIMÁRIA: EMBALAGEM DE POTES DE POLIETILENO RESISTENTE OU ACETADO COM TAMPA E LACRE DE PROTEÇÃO INTACTO, CONTENDO 500 GR DE PESO LÍQUIDO. NÃO SERÃO ACEITOS PRODUTOS COM LACRE ROMPIDO OU CUJAS EMBALAGENS ESTEJAM DANIFICADAS. A ROTULAGEM DEVE ESTAR DE ACORDO COM A LEGISLAÇÃO VIGENTE. EMBALAGEM SECUNDÁRIA: DE PAPELÃO REFORÇADA, COM AS ABAS SUPERIORES E INFERIORES TOTALMENTE LACRADAS, COM CAPACIDADE PARA 6 KG. PRAZO DE VALIDADE: MÍNIMO DE 04 MESES A PARTIR DA DATA DA ENTREGA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E925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00D7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3.600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30E20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R$ 12,78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1A92F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R$ 46.008,00</w:t>
            </w:r>
          </w:p>
        </w:tc>
      </w:tr>
      <w:tr w:rsidR="00032FA3" w:rsidRPr="00860CD8" w14:paraId="58DF9336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AAFB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10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6B85" w14:textId="77777777" w:rsidR="00032FA3" w:rsidRPr="00860CD8" w:rsidRDefault="00032FA3" w:rsidP="008A7BC8">
            <w:pPr>
              <w:suppressAutoHyphens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MACARRÃO TIPO PENNE - DESCRIÇÃO DO OBJETO: MACARRÃO PENNE, OBTIDO DA SÊMOLA DE TRIGO, EXCLUSIVAMENTE, COM ÁGUA, RESULTANTE DO PROCESSO DE EMPASTO E AMASSAMENTO MECÂNICO, SEM FERMENTAÇÃO, SEM ADIÇÃO DE OVOS. CARACTERÍSTICAS GERAIS: O MACARRÃO DEVERÁ SER FABRICADO A PARTIR DE MATÉRIAS-PRIMAS SÃS E LIMPAS, ISENTAS MATÉRIA TERROSA E DE PARASITOS. NÃO DEVERÁ APRESENTAR SUJIDADES, BOLOR MANCHAS OU FRAGILIDADE À PRESSÃO DOS DEDOS. CARACTERÍSTICAS SENSORIAIS (ORGANOLÉPTICAS): COR AMARELA UNIFORME; ASPECTO, ODOR E SABOR CARACTERÍSTICOS. CARACTERÍSTICAS MACROSCÓPICAS E MICROSCÓPICAS: AUSÊNCIA DE MATÉRIAS PREJUDICIAIS À SAÚDE HUMANA (MACROSCÓPICAS E MICROSCÓPICAS), ABRANGENDO INSETOS, OUTROS ANIMAIS, PARASITOS, EXCREMENTOS DE INSETOS E/OU DE OUTROS ANIMAIS, OBJETOS RÍGIDOS, PONTIAGUDOS OU CORTANTES. A PRESENÇA DE MATÉRIA PREJUDICIAL À SAÚDE HUMANA DETECTADA MACROSCOPICAMENTE TORNA O PRODUTO/LOTE AVALIADO IMPRÓPRIO PARA O CONSUMO HUMANO E DISPENSA A DETERMINAÇÃO MICROSCÓPICA. EMBALAGEM PRIMÁRIA: </w:t>
            </w:r>
            <w:r w:rsidRPr="00860CD8">
              <w:rPr>
                <w:rFonts w:cstheme="minorHAnsi"/>
                <w:bCs/>
                <w:sz w:val="18"/>
                <w:szCs w:val="18"/>
              </w:rPr>
              <w:lastRenderedPageBreak/>
              <w:t xml:space="preserve">EMBALAGEM DEVE ESTAR INTACTA, ACONDICIONADA EM PACOTES DE POLIETILENO TRANSPARENTE BEM VEDADO, CONTENDO 500GR. NÃO SERÃO ACEITOS PRODUTOS CUJAS EMBALAGENS ESTEJAM DANIFICADAS. A ROTULAGEM DEVE ESTAR DE ACORDO COM A LEGISLAÇÃO VIGENTE. EMBALAGEM SECUNDÁRIA: SACOS DE PLÁSTICO REFORÇADOS E LACRADOS, COM CAPACIDADE PARA ATÉ 15 KG. DATA DE FABRICAÇÃO: O PRODUTO DEVE TER SIDO FABRICADO NO MÁXIMO DE 30 DIAS ANTES DA DATA DE ENTREGA. PRAZO DE VALIDADE: MÍNIMO DE 10 MESES A PARTIR DA DATA DA ENTREGA. O PRODUTO DEVE ESTAR DE ACORDO COM A LEGISLAÇÃO VIGENTE, ISTO É, DEVE </w:t>
            </w:r>
            <w:proofErr w:type="gramStart"/>
            <w:r w:rsidRPr="00860CD8">
              <w:rPr>
                <w:rFonts w:cstheme="minorHAnsi"/>
                <w:bCs/>
                <w:sz w:val="18"/>
                <w:szCs w:val="18"/>
              </w:rPr>
              <w:t>OBEDECER A</w:t>
            </w:r>
            <w:proofErr w:type="gramEnd"/>
            <w:r w:rsidRPr="00860CD8">
              <w:rPr>
                <w:rFonts w:cstheme="minorHAnsi"/>
                <w:bCs/>
                <w:sz w:val="18"/>
                <w:szCs w:val="18"/>
              </w:rPr>
              <w:t xml:space="preserve">: RESOLUÇÃO RDC Nº 263, DE 22/09/2005 - APROVA O "REGULAMENTO TÉCNICO PARA PRODUTOS DE CEREAIS, AMIDOS, </w:t>
            </w:r>
          </w:p>
          <w:p w14:paraId="5F60D5C2" w14:textId="77777777" w:rsidR="00032FA3" w:rsidRPr="00860CD8" w:rsidRDefault="00032FA3" w:rsidP="008A7BC8">
            <w:pPr>
              <w:rPr>
                <w:rFonts w:cstheme="minorHAnsi"/>
                <w:bCs/>
                <w:color w:val="000000"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FARINHAS E FARELOS", CONSTANTE DO ANEXO DESTA RESOLUÇÃO. RESOLUÇÃO RDC Nº 344, DE 13/12/2002 - APROVA O REGULAMENTO TÉCNICO PARA A FORTIFICAÇÃO DAS FARINHAS DE TRIGO E DAS FARINHAS DE MILHO COM FERRO E ÁCIDO </w:t>
            </w:r>
            <w:proofErr w:type="gramStart"/>
            <w:r w:rsidRPr="00860CD8">
              <w:rPr>
                <w:rFonts w:cstheme="minorHAnsi"/>
                <w:bCs/>
                <w:sz w:val="18"/>
                <w:szCs w:val="18"/>
              </w:rPr>
              <w:t>FÓLICO ,</w:t>
            </w:r>
            <w:proofErr w:type="gram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CONSTANTE DO ANEXO DESTA RESOLUÇÃO. RESOLUÇÕES QUE ABRANGEM QUESITOS DE REGULAMENTO DE PADRÕES MACRO E MICROBIOLÓGICOS E, MACRO E MICROSCÓPICOS (RESOLUÇÃO RDC Nº 175, DE 08/07/2003; RESOLUÇÃO RDC Nº 12, DE 02/01/2001). LEIS, RESOLUÇÕES E PORTARIAS REFERENTES À ROTULAGEM DE ALIMENTOS (RESOLUÇÃO RDC Nº 259, DE 20/09/2002; RESOLUÇÃO RDC Nº 123, DE 13/05/2004; RDC Nº 259, DE 20 DE SETEMBRO DE 2002; RESOLUÇÃO RDC Nº 360, DE 23/12/2003; RESOLUÇÃO RDC Nº 359, DE 23/12/2003; RESOLUÇÃO RDC Nº 163, DE 17/08/2006; LEI Nº 8543, DE 23/12/1992; LEI Nº 10674, DE 16/05/2003; RESOLUÇÃO RDC Nº 40, DE 08/02/2002; RESOLUÇÃO - RDC Nº 136, 08/02/2017 PORTARIA Nº 157, DE 19/08/2002)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6AD7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lastRenderedPageBreak/>
              <w:t>PCT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7B26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4.000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0764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R$ 12,93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957613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R$ 51.720,00</w:t>
            </w:r>
          </w:p>
        </w:tc>
      </w:tr>
      <w:tr w:rsidR="00032FA3" w:rsidRPr="00860CD8" w14:paraId="1BF6F975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766E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11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1E73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PÃO DE QUEIJO CONGELADO: - &lt;p&gt;DESCRIÇÃO DO OBJETO: INGREDIENTES: POLVILHO, ÁGUA, OVOS, ÓLEO E/OU OUTRA GORDURA, QUEIJO (MUSSARELA E/OU PARMESÃO), LEITE EM PÓ E SAL, PODENDO CONTER OUTROS INGREDIENTES QUE O CARACTERIZE, DESDE QUE PERMITIDOS PELA LEGISLAÇÃO. DEVE SER ISENTO DE CORANTES DE QUALQUER NATUREZA, AROMAS ARTIFICIAIS. SERÁ TOLERADO O USO DE ADITIVOS DESDE QUE: SEJA INDISPENSÁVEL À ADEQUADA TECNOLOGIA DE FABRICAÇÃO; TENHA SIDO PREVIAMENTE REGISTRADO NO ÓRGÃO COMPETENTE DO MINISTÉRIO DA SAÚDE; SEJA EMPREGADO NA QUANTIDADE ESTRITAMENTE NECESSÁRIA À OBTENÇÃO DO EFEITO DESEJADO, RESPEITADO O LIMITE MÁXIMO QUE VIER A SER FIXADO. OS PÃES DEVEM SER MODELADOS E UNIFORMES COM PESO DE 25G, SENDO TOLERADA A VARIAÇÃO DE 10% PARA MAIS OU PARA MENOS. O TEMPO MÁXIMO PARA DESCONGELAMENTO E DESCANSO DOS PÃES DE QUEIJO NÃO DEVE SER MAIOR QUE 1 HORA. PESO DA EMBALAGEM: ENTRE 1 KG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D600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PCT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AEFE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F31CD1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R$ 39,01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54FE5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R$ 234.060,00</w:t>
            </w:r>
          </w:p>
        </w:tc>
      </w:tr>
      <w:tr w:rsidR="00032FA3" w:rsidRPr="00860CD8" w14:paraId="6B32D612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BB51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12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0D03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SEMENTE DE GERGELIM - SEMENTE DE GERGELIM, EMBALAGENS DE 200G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ATé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500G. PRODUTO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NãO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MOíDO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>. SEMENTES INTEIRAS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E5DC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047C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1.000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9E18B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R$ 33,08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E3276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R$ 33.080,00</w:t>
            </w:r>
          </w:p>
        </w:tc>
      </w:tr>
      <w:tr w:rsidR="00032FA3" w:rsidRPr="00860CD8" w14:paraId="4A208805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5E76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13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9A54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SEMENTE DE CHIA - &lt;P&gt;SEMENTE DE CHIA, EMBALAGENS DE 200G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ATé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500G. PRODUTO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NãO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MOíDO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>. SEMENTES INTEIRAS.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4A9A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D7BA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1.000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06D5FC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R$ 18,36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4BEF1A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R$ 18.360,00</w:t>
            </w:r>
          </w:p>
        </w:tc>
      </w:tr>
      <w:tr w:rsidR="00032FA3" w:rsidRPr="00860CD8" w14:paraId="257D6C54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FDE8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14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A22C" w14:textId="77777777" w:rsidR="00032FA3" w:rsidRPr="00860CD8" w:rsidRDefault="00032FA3" w:rsidP="008A7BC8">
            <w:pPr>
              <w:suppressAutoHyphens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TAPIOCA (MASSA PRONTA) - DESCRIÇÃO DO OBJETO: TAPIOCA 100% NATURAL, SEM ADIÇÃO DE CONSERVANTES, SEM ADIÇÃO </w:t>
            </w:r>
          </w:p>
          <w:p w14:paraId="756D333E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DE SAL, SEM GLÚTEN. SOLTA, NÃO PRECISA PENEIRAR. ACONDICIONADA EM EMBALAGEM POLIETILENO ATÓXICO, IDENTIFICAÇÃO NA EMBALAGEM (RÓTULO) DOS INGREDIENTES, VALOR NUTRICIONAL, PESO, FORNECEDOR, DATA DE FABRICAÇÃO E VALIDADE. ISENTO DE SUJIDADES, PARASITAS, LARVAS E MATERIAL ESTRANHO. EMBALAGEM: 1KG. VALIDADE DE NO MÍNIMO 4 MESES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D9BD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POTE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308E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4.000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48C08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R$ 10,07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CDD96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R$ 40.280,00</w:t>
            </w:r>
          </w:p>
        </w:tc>
      </w:tr>
      <w:tr w:rsidR="00032FA3" w:rsidRPr="00860CD8" w14:paraId="298D9FA8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AC22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lastRenderedPageBreak/>
              <w:t>15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681F" w14:textId="77777777" w:rsidR="00032FA3" w:rsidRPr="00860CD8" w:rsidRDefault="00032FA3" w:rsidP="008A7BC8">
            <w:pPr>
              <w:suppressAutoHyphens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ALHO DESCASCADO REFRIGERADO - ALHO DESCASCADO REFRIGERADO</w:t>
            </w:r>
          </w:p>
          <w:p w14:paraId="741849F2" w14:textId="77777777" w:rsidR="00032FA3" w:rsidRPr="00860CD8" w:rsidRDefault="00032FA3" w:rsidP="008A7BC8">
            <w:pPr>
              <w:suppressAutoHyphens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ALHO IN NATURA, DE PRIMEIRA QUALIDADE, SELECIONADO, BULBOS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íNTEGROS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, FIRMES,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GRAúDOS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E SADIOS. </w:t>
            </w:r>
            <w:proofErr w:type="gramStart"/>
            <w:r w:rsidRPr="00860CD8">
              <w:rPr>
                <w:rFonts w:cstheme="minorHAnsi"/>
                <w:bCs/>
                <w:sz w:val="18"/>
                <w:szCs w:val="18"/>
              </w:rPr>
              <w:t>OS  DENTES</w:t>
            </w:r>
            <w:proofErr w:type="gram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DEVERãO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ESTAR DATA- DESCASCADOS,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íNTEGROS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, LIMPOS, SEM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PRESENçA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DE CASCAS, LIVRES DE DANOS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MECâNICOS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, BROTOS, MANCHAS, MOFO, PARTES DETERIORADAS OU SINAIS DE APODRECIMENTO. PRODUTO COM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COLORAçãO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, TEXTURA E ODOR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CARACTERíSTICOS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, LIVRE DE SUJIDADES, CORPOS ESTRANHOS, PARASITAS E LARVAS.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NãO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DEVERá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APRESENTAR ESCURECIMENTO,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FERMENTAçãO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OU UMIDADE EXCESSIVA. O PRODUTO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DEVERá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SER MANTIDO E TRANSPORTADO SOB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REFRIGERAçãO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&lt;/STRONG&gt;, EM TEMPERATURA ADEQUADA PARA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CONSERVAçãO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DE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HORTíCOLAS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MINIMAMENTE PROCESSADOS, GARANTINDO A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MANUTENçãO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DE SUAS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CARACTERíSTICAS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FíSICO-QUíMICAS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E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MICROBIOLóGICAS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. ACONDICIONADO EM EMBALAGEM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ATóXICA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, RESISTENTE,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íNTEGRA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E HIGIENIZADA, CONTENDO OBRIGATORIAMENTE: </w:t>
            </w:r>
          </w:p>
          <w:p w14:paraId="62D9BD33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IDENTIFICAçãO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DO PRODUTO, PESO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LíQUIDO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, DATA DE PROCESSAMENTO/EMBALAGEM, PRAZO DE VALIDADE, LOTE E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CONDIçõES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DE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CONSERVAçãO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. PACOTE DE 1KG. O PRODUTO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DEVERá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ATENDER INTEGRALMENTE à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LEGISLAçãO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SANITáRIA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VIGENTE, INCLUINDO NORMAS DA ANVISA E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VIGILâNCIA</w:t>
            </w:r>
            <w:proofErr w:type="spell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860CD8">
              <w:rPr>
                <w:rFonts w:cstheme="minorHAnsi"/>
                <w:bCs/>
                <w:sz w:val="18"/>
                <w:szCs w:val="18"/>
              </w:rPr>
              <w:t>SANITáRIA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4A22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D6D0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3.000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1C8F3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R$ 41,24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6CE85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R$ 123.720,00</w:t>
            </w:r>
          </w:p>
        </w:tc>
      </w:tr>
      <w:tr w:rsidR="00032FA3" w:rsidRPr="00860CD8" w14:paraId="4F960126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B39E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16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8817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GENGIBRE: GENGIBRE FRESCO, CASCA FINA, DE QUALIDADE, CATEGORIA EXTRA, APRESENTANDO GRAU DE MATURAÇÃO MÍNIMO QUE LHE PERMITA SUPORTAR A MANIPULAÇÃO, O TRANSPORTE E A CONSERVAÇÃO EM CONDIÇÕES ADEQUADAS PARA O CONSUMO. COM AUSÊNCIA DE SUJIDADES PARASITAS E LARVAS. NÃO DEVE APRESENTAR QUAISQUER LESÕES DE ORIGEM FÍSICA, MECÂNICA OU BIOLÓGICA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D670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PCT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58BC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1.000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9FA2B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R$ 22,69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8EFD3D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R$ 22.690,00</w:t>
            </w:r>
          </w:p>
        </w:tc>
      </w:tr>
      <w:tr w:rsidR="00032FA3" w:rsidRPr="00860CD8" w14:paraId="77E3DE91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EF89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17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47B7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MAÇÃ FUJI: MAÇÃ FUJI DE 1ª QUALIDADE, GRUPO RAJADA, CLASSE DE 70 A 80 MM, TIPO 02. DEVE </w:t>
            </w:r>
            <w:proofErr w:type="gramStart"/>
            <w:r w:rsidRPr="00860CD8">
              <w:rPr>
                <w:rFonts w:cstheme="minorHAnsi"/>
                <w:bCs/>
                <w:sz w:val="18"/>
                <w:szCs w:val="18"/>
              </w:rPr>
              <w:t>OBEDECER A</w:t>
            </w:r>
            <w:proofErr w:type="gramEnd"/>
            <w:r w:rsidRPr="00860CD8">
              <w:rPr>
                <w:rFonts w:cstheme="minorHAnsi"/>
                <w:bCs/>
                <w:sz w:val="18"/>
                <w:szCs w:val="18"/>
              </w:rPr>
              <w:t xml:space="preserve"> INSTRUÇÃO NORMATIVA MAPA N° 50, DE 03/09/2002. DEVE SER DE TAMANHO MÉDIO, NO GRAU MÁXIMO DE EVOLUÇÃO NO TAMANHO, AROMA E SABOR DA ESPÉCIE, SEM FERIMENTOS, FIRMES, TENRAS E COM BRILHO, DE ACORDO COM A RESOLUÇÃO 12/78 DA CNNPA. PRODUTO SUJEITO A VERIFICAÇÃO NO ATO DA ENTREGA AOS PROCEDIMENTOS DETERMINADOS PELA ANVISA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155D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817A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20.000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0065A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R$ 14,33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08D28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R$ 286.600,00</w:t>
            </w:r>
          </w:p>
        </w:tc>
      </w:tr>
      <w:tr w:rsidR="00032FA3" w:rsidRPr="00860CD8" w14:paraId="32A1A8A7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52DD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18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E199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 xml:space="preserve">KIWI CARACTERÍSTICAS TÉCNICAS: IN NATURA, COM TEXTURA E CONSISTÊNCIA DE ALIMENTO FRESCO, AROMA E SABOR CARACTERÍSTICO DA VARIEDADE E COM COLORAÇÃO E FORMATO UNIFORME. ISENTO DE SUJIDADES, DANOS MECÂNICOS, FÍSICOS, FISIOLÓGICOS, BIOLÓGICOS E OUTROS DEFEITOS QUE POSSAM ALTERAR SUA APARÊNCIA E QUALIDADE. TAMANHO: MÉDIO, PRODUTOS PEQUENOS CLASSIFICADOS COMO FORA DO PADRÃO MÉDIO PARA VARIEDADE NÃO SERÃO ACEITOS. MATURAÇÃO: DEVERÁ APRESENTAR GRAU DE MATURAÇÃO TAL QUE PERMITA SUPORTAR A MANIPULAÇÃO, TRANSPORTE E A CONSERVAÇÃO EM CONDIÇÕES ADEQUADAS PARA O CONSUMO DURANTE A SEMANA DE ENTREGA. NÃO PODENDO ESTAR AMOLECIDOS OU MUITO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610E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31F2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450546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R$ 27,97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E85213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R$ 167.820,00</w:t>
            </w:r>
          </w:p>
        </w:tc>
      </w:tr>
      <w:tr w:rsidR="00032FA3" w:rsidRPr="00860CD8" w14:paraId="70A4A015" w14:textId="77777777" w:rsidTr="00032FA3"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CAFB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19</w:t>
            </w:r>
          </w:p>
        </w:tc>
        <w:tc>
          <w:tcPr>
            <w:tcW w:w="6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07DB" w14:textId="77777777" w:rsidR="00032FA3" w:rsidRPr="00860CD8" w:rsidRDefault="00032FA3" w:rsidP="008A7BC8">
            <w:pPr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ÓLEO DE SOJA' ÓLEO DE SOJACARACTERÍSTICAS: ÓLEO DE SOJA REFINADO, 100% NATURAL, NÃO DEVE APRESENTAR CHEIRO FORTE E INTENSO, VOLUME INSATISFATÓRIO, MISTURA DE OUTROS ÓLEOS. EMBALAGEM: INTACTA, ACONDICIONADAS EM EMBALAGENS PLÁSTICAS 900 ML DE PESO LIQUIDO. FABRICAÇÃO: MÁXIMO DE 30 DIAS. VALIDADE: MÍNIMO DE 10 MESES.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C06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UN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E63F" w14:textId="77777777" w:rsidR="00032FA3" w:rsidRPr="00860CD8" w:rsidRDefault="00032FA3" w:rsidP="008A7BC8">
            <w:pPr>
              <w:snapToGrid w:val="0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860CD8">
              <w:rPr>
                <w:rFonts w:cstheme="minorHAnsi"/>
                <w:bCs/>
                <w:sz w:val="18"/>
                <w:szCs w:val="18"/>
              </w:rPr>
              <w:t>8000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1F773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R$ 8,93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8EB439" w14:textId="77777777" w:rsidR="00032FA3" w:rsidRPr="00860CD8" w:rsidRDefault="00032FA3" w:rsidP="008A7BC8">
            <w:pPr>
              <w:pStyle w:val="Contedodatabela"/>
              <w:snapToGrid w:val="0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860CD8">
              <w:rPr>
                <w:rFonts w:asciiTheme="minorHAnsi" w:hAnsiTheme="minorHAnsi" w:cstheme="minorHAnsi"/>
                <w:bCs/>
                <w:sz w:val="18"/>
                <w:szCs w:val="18"/>
              </w:rPr>
              <w:t>R$ 71.440,00</w:t>
            </w:r>
          </w:p>
        </w:tc>
      </w:tr>
    </w:tbl>
    <w:p w14:paraId="64EF4D7A" w14:textId="77777777" w:rsidR="005D772A" w:rsidRDefault="005D772A" w:rsidP="00032FA3">
      <w:pPr>
        <w:pStyle w:val="Corpodetexto"/>
        <w:spacing w:after="0" w:line="240" w:lineRule="auto"/>
        <w:ind w:right="708"/>
        <w:rPr>
          <w:rFonts w:ascii="Calibri" w:hAnsi="Calibri" w:cs="Calibri"/>
          <w:sz w:val="24"/>
          <w:szCs w:val="24"/>
        </w:rPr>
      </w:pPr>
    </w:p>
    <w:p w14:paraId="362EF933" w14:textId="45C72CEF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lastRenderedPageBreak/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6DDF1F4A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2AD39EEF" w14:textId="77777777" w:rsidR="00610710" w:rsidRDefault="00610710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1FC3850A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71CC07B7" w14:textId="77777777" w:rsidR="00610710" w:rsidRDefault="00610710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1385098C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7777777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63256CAC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032FA3">
        <w:rPr>
          <w:rFonts w:ascii="Calibri" w:eastAsia="Arial MT" w:hAnsi="Calibri" w:cs="Calibri"/>
          <w:sz w:val="24"/>
          <w:szCs w:val="24"/>
          <w:lang w:val="pt-PT" w:eastAsia="en-US"/>
        </w:rPr>
        <w:t>19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032FA3">
        <w:rPr>
          <w:rFonts w:ascii="Calibri" w:eastAsia="Arial MT" w:hAnsi="Calibri" w:cs="Calibri"/>
          <w:sz w:val="24"/>
          <w:szCs w:val="24"/>
          <w:lang w:val="pt-PT" w:eastAsia="en-US"/>
        </w:rPr>
        <w:t>Fevereiro</w:t>
      </w:r>
      <w:r w:rsidR="00E06C40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0669B7">
        <w:rPr>
          <w:rFonts w:ascii="Calibri" w:eastAsia="Arial MT" w:hAnsi="Calibri" w:cs="Calibri"/>
          <w:sz w:val="24"/>
          <w:szCs w:val="24"/>
          <w:lang w:val="pt-PT" w:eastAsia="en-US"/>
        </w:rPr>
        <w:t>6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418A9682" w14:textId="77777777" w:rsidR="00EC30C0" w:rsidRDefault="00EC30C0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F25FAFE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F95975F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EE49E35" w14:textId="77777777" w:rsidR="000669B7" w:rsidRDefault="000669B7" w:rsidP="00647420">
      <w:pPr>
        <w:shd w:val="clear" w:color="auto" w:fill="FFFFFF" w:themeFill="background1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9FD1AC" w14:textId="64895C5E" w:rsidR="00AC4327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Adriana Aparecida </w:t>
      </w:r>
      <w:proofErr w:type="spellStart"/>
      <w:r>
        <w:rPr>
          <w:rFonts w:cstheme="minorHAnsi"/>
          <w:sz w:val="24"/>
          <w:szCs w:val="24"/>
        </w:rPr>
        <w:t>Schimiguel</w:t>
      </w:r>
      <w:proofErr w:type="spellEnd"/>
    </w:p>
    <w:p w14:paraId="75708E92" w14:textId="556262B8" w:rsidR="00CF3F69" w:rsidRPr="00F2293A" w:rsidRDefault="00CF3F69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CF3F69">
        <w:rPr>
          <w:rFonts w:ascii="Calibri" w:hAnsi="Calibri" w:cs="Calibri"/>
          <w:sz w:val="24"/>
          <w:szCs w:val="24"/>
        </w:rPr>
        <w:t>Secretária Municipal Educação</w:t>
      </w:r>
    </w:p>
    <w:sectPr w:rsidR="00CF3F69" w:rsidRPr="00F2293A" w:rsidSect="00032FA3">
      <w:headerReference w:type="default" r:id="rId10"/>
      <w:pgSz w:w="11906" w:h="16838"/>
      <w:pgMar w:top="1560" w:right="849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tarSymbol">
    <w:altName w:val="Arial Unicode MS"/>
    <w:charset w:val="80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2114349002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154746802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557B7E"/>
    <w:multiLevelType w:val="hybridMultilevel"/>
    <w:tmpl w:val="D5B05EBA"/>
    <w:lvl w:ilvl="0" w:tplc="596AD01E">
      <w:start w:val="7"/>
      <w:numFmt w:val="upperRoman"/>
      <w:lvlText w:val="%1"/>
      <w:lvlJc w:val="left"/>
      <w:pPr>
        <w:ind w:left="149" w:hanging="361"/>
      </w:pPr>
      <w:rPr>
        <w:rFonts w:hint="default"/>
        <w:spacing w:val="-1"/>
        <w:w w:val="103"/>
        <w:lang w:val="pt-PT" w:eastAsia="en-US" w:bidi="ar-SA"/>
      </w:rPr>
    </w:lvl>
    <w:lvl w:ilvl="1" w:tplc="CDC0DB62">
      <w:numFmt w:val="bullet"/>
      <w:lvlText w:val="•"/>
      <w:lvlJc w:val="left"/>
      <w:pPr>
        <w:ind w:left="1158" w:hanging="361"/>
      </w:pPr>
      <w:rPr>
        <w:rFonts w:hint="default"/>
        <w:lang w:val="pt-PT" w:eastAsia="en-US" w:bidi="ar-SA"/>
      </w:rPr>
    </w:lvl>
    <w:lvl w:ilvl="2" w:tplc="E690DBE4">
      <w:numFmt w:val="bullet"/>
      <w:lvlText w:val="•"/>
      <w:lvlJc w:val="left"/>
      <w:pPr>
        <w:ind w:left="2176" w:hanging="361"/>
      </w:pPr>
      <w:rPr>
        <w:rFonts w:hint="default"/>
        <w:lang w:val="pt-PT" w:eastAsia="en-US" w:bidi="ar-SA"/>
      </w:rPr>
    </w:lvl>
    <w:lvl w:ilvl="3" w:tplc="76286498">
      <w:numFmt w:val="bullet"/>
      <w:lvlText w:val="•"/>
      <w:lvlJc w:val="left"/>
      <w:pPr>
        <w:ind w:left="3195" w:hanging="361"/>
      </w:pPr>
      <w:rPr>
        <w:rFonts w:hint="default"/>
        <w:lang w:val="pt-PT" w:eastAsia="en-US" w:bidi="ar-SA"/>
      </w:rPr>
    </w:lvl>
    <w:lvl w:ilvl="4" w:tplc="ACE693F8">
      <w:numFmt w:val="bullet"/>
      <w:lvlText w:val="•"/>
      <w:lvlJc w:val="left"/>
      <w:pPr>
        <w:ind w:left="4213" w:hanging="361"/>
      </w:pPr>
      <w:rPr>
        <w:rFonts w:hint="default"/>
        <w:lang w:val="pt-PT" w:eastAsia="en-US" w:bidi="ar-SA"/>
      </w:rPr>
    </w:lvl>
    <w:lvl w:ilvl="5" w:tplc="1250E98E">
      <w:numFmt w:val="bullet"/>
      <w:lvlText w:val="•"/>
      <w:lvlJc w:val="left"/>
      <w:pPr>
        <w:ind w:left="5232" w:hanging="361"/>
      </w:pPr>
      <w:rPr>
        <w:rFonts w:hint="default"/>
        <w:lang w:val="pt-PT" w:eastAsia="en-US" w:bidi="ar-SA"/>
      </w:rPr>
    </w:lvl>
    <w:lvl w:ilvl="6" w:tplc="AC54A1B0">
      <w:numFmt w:val="bullet"/>
      <w:lvlText w:val="•"/>
      <w:lvlJc w:val="left"/>
      <w:pPr>
        <w:ind w:left="6250" w:hanging="361"/>
      </w:pPr>
      <w:rPr>
        <w:rFonts w:hint="default"/>
        <w:lang w:val="pt-PT" w:eastAsia="en-US" w:bidi="ar-SA"/>
      </w:rPr>
    </w:lvl>
    <w:lvl w:ilvl="7" w:tplc="7E560F68">
      <w:numFmt w:val="bullet"/>
      <w:lvlText w:val="•"/>
      <w:lvlJc w:val="left"/>
      <w:pPr>
        <w:ind w:left="7268" w:hanging="361"/>
      </w:pPr>
      <w:rPr>
        <w:rFonts w:hint="default"/>
        <w:lang w:val="pt-PT" w:eastAsia="en-US" w:bidi="ar-SA"/>
      </w:rPr>
    </w:lvl>
    <w:lvl w:ilvl="8" w:tplc="7F16F91E">
      <w:numFmt w:val="bullet"/>
      <w:lvlText w:val="•"/>
      <w:lvlJc w:val="left"/>
      <w:pPr>
        <w:ind w:left="8287" w:hanging="361"/>
      </w:pPr>
      <w:rPr>
        <w:rFonts w:hint="default"/>
        <w:lang w:val="pt-PT" w:eastAsia="en-US" w:bidi="ar-SA"/>
      </w:rPr>
    </w:lvl>
  </w:abstractNum>
  <w:abstractNum w:abstractNumId="2" w15:restartNumberingAfterBreak="0">
    <w:nsid w:val="097637A6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3" w15:restartNumberingAfterBreak="0">
    <w:nsid w:val="0C425ED6"/>
    <w:multiLevelType w:val="hybridMultilevel"/>
    <w:tmpl w:val="0AB07A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A0958"/>
    <w:multiLevelType w:val="multilevel"/>
    <w:tmpl w:val="073003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468FA"/>
    <w:multiLevelType w:val="hybridMultilevel"/>
    <w:tmpl w:val="F4748696"/>
    <w:lvl w:ilvl="0" w:tplc="C9B264FE">
      <w:start w:val="1"/>
      <w:numFmt w:val="lowerLetter"/>
      <w:lvlText w:val="%1."/>
      <w:lvlJc w:val="left"/>
      <w:pPr>
        <w:ind w:left="333" w:hanging="22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A641536">
      <w:numFmt w:val="bullet"/>
      <w:lvlText w:val="•"/>
      <w:lvlJc w:val="left"/>
      <w:pPr>
        <w:ind w:left="1154" w:hanging="226"/>
      </w:pPr>
      <w:rPr>
        <w:lang w:val="pt-PT" w:eastAsia="en-US" w:bidi="ar-SA"/>
      </w:rPr>
    </w:lvl>
    <w:lvl w:ilvl="2" w:tplc="3B545EBA">
      <w:numFmt w:val="bullet"/>
      <w:lvlText w:val="•"/>
      <w:lvlJc w:val="left"/>
      <w:pPr>
        <w:ind w:left="1969" w:hanging="226"/>
      </w:pPr>
      <w:rPr>
        <w:lang w:val="pt-PT" w:eastAsia="en-US" w:bidi="ar-SA"/>
      </w:rPr>
    </w:lvl>
    <w:lvl w:ilvl="3" w:tplc="725CD3BE">
      <w:numFmt w:val="bullet"/>
      <w:lvlText w:val="•"/>
      <w:lvlJc w:val="left"/>
      <w:pPr>
        <w:ind w:left="2783" w:hanging="226"/>
      </w:pPr>
      <w:rPr>
        <w:lang w:val="pt-PT" w:eastAsia="en-US" w:bidi="ar-SA"/>
      </w:rPr>
    </w:lvl>
    <w:lvl w:ilvl="4" w:tplc="A34E99A8">
      <w:numFmt w:val="bullet"/>
      <w:lvlText w:val="•"/>
      <w:lvlJc w:val="left"/>
      <w:pPr>
        <w:ind w:left="3598" w:hanging="226"/>
      </w:pPr>
      <w:rPr>
        <w:lang w:val="pt-PT" w:eastAsia="en-US" w:bidi="ar-SA"/>
      </w:rPr>
    </w:lvl>
    <w:lvl w:ilvl="5" w:tplc="5502C952">
      <w:numFmt w:val="bullet"/>
      <w:lvlText w:val="•"/>
      <w:lvlJc w:val="left"/>
      <w:pPr>
        <w:ind w:left="4412" w:hanging="226"/>
      </w:pPr>
      <w:rPr>
        <w:lang w:val="pt-PT" w:eastAsia="en-US" w:bidi="ar-SA"/>
      </w:rPr>
    </w:lvl>
    <w:lvl w:ilvl="6" w:tplc="CD90B27C">
      <w:numFmt w:val="bullet"/>
      <w:lvlText w:val="•"/>
      <w:lvlJc w:val="left"/>
      <w:pPr>
        <w:ind w:left="5227" w:hanging="226"/>
      </w:pPr>
      <w:rPr>
        <w:lang w:val="pt-PT" w:eastAsia="en-US" w:bidi="ar-SA"/>
      </w:rPr>
    </w:lvl>
    <w:lvl w:ilvl="7" w:tplc="BAA26AF4">
      <w:numFmt w:val="bullet"/>
      <w:lvlText w:val="•"/>
      <w:lvlJc w:val="left"/>
      <w:pPr>
        <w:ind w:left="6041" w:hanging="226"/>
      </w:pPr>
      <w:rPr>
        <w:lang w:val="pt-PT" w:eastAsia="en-US" w:bidi="ar-SA"/>
      </w:rPr>
    </w:lvl>
    <w:lvl w:ilvl="8" w:tplc="ABC422BA">
      <w:numFmt w:val="bullet"/>
      <w:lvlText w:val="•"/>
      <w:lvlJc w:val="left"/>
      <w:pPr>
        <w:ind w:left="6856" w:hanging="226"/>
      </w:pPr>
      <w:rPr>
        <w:lang w:val="pt-PT" w:eastAsia="en-US" w:bidi="ar-SA"/>
      </w:rPr>
    </w:lvl>
  </w:abstractNum>
  <w:abstractNum w:abstractNumId="6" w15:restartNumberingAfterBreak="0">
    <w:nsid w:val="0F8C2FD7"/>
    <w:multiLevelType w:val="hybridMultilevel"/>
    <w:tmpl w:val="01406F98"/>
    <w:lvl w:ilvl="0" w:tplc="A3A0A02C">
      <w:start w:val="1"/>
      <w:numFmt w:val="upperRoman"/>
      <w:lvlText w:val="%1"/>
      <w:lvlJc w:val="left"/>
      <w:pPr>
        <w:ind w:left="113" w:hanging="128"/>
      </w:pPr>
      <w:rPr>
        <w:rFonts w:hint="default"/>
        <w:w w:val="97"/>
        <w:lang w:val="pt-PT" w:eastAsia="en-US" w:bidi="ar-SA"/>
      </w:rPr>
    </w:lvl>
    <w:lvl w:ilvl="1" w:tplc="4B2E9C12">
      <w:numFmt w:val="bullet"/>
      <w:lvlText w:val="•"/>
      <w:lvlJc w:val="left"/>
      <w:pPr>
        <w:ind w:left="1140" w:hanging="128"/>
      </w:pPr>
      <w:rPr>
        <w:rFonts w:hint="default"/>
        <w:lang w:val="pt-PT" w:eastAsia="en-US" w:bidi="ar-SA"/>
      </w:rPr>
    </w:lvl>
    <w:lvl w:ilvl="2" w:tplc="00F8A40E">
      <w:numFmt w:val="bullet"/>
      <w:lvlText w:val="•"/>
      <w:lvlJc w:val="left"/>
      <w:pPr>
        <w:ind w:left="2160" w:hanging="128"/>
      </w:pPr>
      <w:rPr>
        <w:rFonts w:hint="default"/>
        <w:lang w:val="pt-PT" w:eastAsia="en-US" w:bidi="ar-SA"/>
      </w:rPr>
    </w:lvl>
    <w:lvl w:ilvl="3" w:tplc="514AF4B8">
      <w:numFmt w:val="bullet"/>
      <w:lvlText w:val="•"/>
      <w:lvlJc w:val="left"/>
      <w:pPr>
        <w:ind w:left="3181" w:hanging="128"/>
      </w:pPr>
      <w:rPr>
        <w:rFonts w:hint="default"/>
        <w:lang w:val="pt-PT" w:eastAsia="en-US" w:bidi="ar-SA"/>
      </w:rPr>
    </w:lvl>
    <w:lvl w:ilvl="4" w:tplc="EA52CF58">
      <w:numFmt w:val="bullet"/>
      <w:lvlText w:val="•"/>
      <w:lvlJc w:val="left"/>
      <w:pPr>
        <w:ind w:left="4201" w:hanging="128"/>
      </w:pPr>
      <w:rPr>
        <w:rFonts w:hint="default"/>
        <w:lang w:val="pt-PT" w:eastAsia="en-US" w:bidi="ar-SA"/>
      </w:rPr>
    </w:lvl>
    <w:lvl w:ilvl="5" w:tplc="E3AE2D08">
      <w:numFmt w:val="bullet"/>
      <w:lvlText w:val="•"/>
      <w:lvlJc w:val="left"/>
      <w:pPr>
        <w:ind w:left="5222" w:hanging="128"/>
      </w:pPr>
      <w:rPr>
        <w:rFonts w:hint="default"/>
        <w:lang w:val="pt-PT" w:eastAsia="en-US" w:bidi="ar-SA"/>
      </w:rPr>
    </w:lvl>
    <w:lvl w:ilvl="6" w:tplc="E19A59A8">
      <w:numFmt w:val="bullet"/>
      <w:lvlText w:val="•"/>
      <w:lvlJc w:val="left"/>
      <w:pPr>
        <w:ind w:left="6242" w:hanging="128"/>
      </w:pPr>
      <w:rPr>
        <w:rFonts w:hint="default"/>
        <w:lang w:val="pt-PT" w:eastAsia="en-US" w:bidi="ar-SA"/>
      </w:rPr>
    </w:lvl>
    <w:lvl w:ilvl="7" w:tplc="F7C25A78">
      <w:numFmt w:val="bullet"/>
      <w:lvlText w:val="•"/>
      <w:lvlJc w:val="left"/>
      <w:pPr>
        <w:ind w:left="7262" w:hanging="128"/>
      </w:pPr>
      <w:rPr>
        <w:rFonts w:hint="default"/>
        <w:lang w:val="pt-PT" w:eastAsia="en-US" w:bidi="ar-SA"/>
      </w:rPr>
    </w:lvl>
    <w:lvl w:ilvl="8" w:tplc="15BE573C">
      <w:numFmt w:val="bullet"/>
      <w:lvlText w:val="•"/>
      <w:lvlJc w:val="left"/>
      <w:pPr>
        <w:ind w:left="8283" w:hanging="128"/>
      </w:pPr>
      <w:rPr>
        <w:rFonts w:hint="default"/>
        <w:lang w:val="pt-PT" w:eastAsia="en-US" w:bidi="ar-SA"/>
      </w:rPr>
    </w:lvl>
  </w:abstractNum>
  <w:abstractNum w:abstractNumId="7" w15:restartNumberingAfterBreak="0">
    <w:nsid w:val="108C022F"/>
    <w:multiLevelType w:val="hybridMultilevel"/>
    <w:tmpl w:val="ECEA6AFA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337657F"/>
    <w:multiLevelType w:val="hybridMultilevel"/>
    <w:tmpl w:val="7ED8CB88"/>
    <w:lvl w:ilvl="0" w:tplc="7B56014C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930B21"/>
    <w:multiLevelType w:val="hybridMultilevel"/>
    <w:tmpl w:val="243EDEF8"/>
    <w:lvl w:ilvl="0" w:tplc="618A59BE">
      <w:start w:val="1"/>
      <w:numFmt w:val="upperRoman"/>
      <w:lvlText w:val="%1"/>
      <w:lvlJc w:val="left"/>
      <w:pPr>
        <w:ind w:left="113" w:hanging="167"/>
      </w:pPr>
      <w:rPr>
        <w:rFonts w:hint="default"/>
        <w:w w:val="95"/>
        <w:lang w:val="pt-PT" w:eastAsia="en-US" w:bidi="ar-SA"/>
      </w:rPr>
    </w:lvl>
    <w:lvl w:ilvl="1" w:tplc="213C4A82">
      <w:numFmt w:val="bullet"/>
      <w:lvlText w:val="•"/>
      <w:lvlJc w:val="left"/>
      <w:pPr>
        <w:ind w:left="1140" w:hanging="167"/>
      </w:pPr>
      <w:rPr>
        <w:rFonts w:hint="default"/>
        <w:lang w:val="pt-PT" w:eastAsia="en-US" w:bidi="ar-SA"/>
      </w:rPr>
    </w:lvl>
    <w:lvl w:ilvl="2" w:tplc="E7F409B2">
      <w:numFmt w:val="bullet"/>
      <w:lvlText w:val="•"/>
      <w:lvlJc w:val="left"/>
      <w:pPr>
        <w:ind w:left="2160" w:hanging="167"/>
      </w:pPr>
      <w:rPr>
        <w:rFonts w:hint="default"/>
        <w:lang w:val="pt-PT" w:eastAsia="en-US" w:bidi="ar-SA"/>
      </w:rPr>
    </w:lvl>
    <w:lvl w:ilvl="3" w:tplc="5046E5CA">
      <w:numFmt w:val="bullet"/>
      <w:lvlText w:val="•"/>
      <w:lvlJc w:val="left"/>
      <w:pPr>
        <w:ind w:left="3181" w:hanging="167"/>
      </w:pPr>
      <w:rPr>
        <w:rFonts w:hint="default"/>
        <w:lang w:val="pt-PT" w:eastAsia="en-US" w:bidi="ar-SA"/>
      </w:rPr>
    </w:lvl>
    <w:lvl w:ilvl="4" w:tplc="FD86A120">
      <w:numFmt w:val="bullet"/>
      <w:lvlText w:val="•"/>
      <w:lvlJc w:val="left"/>
      <w:pPr>
        <w:ind w:left="4201" w:hanging="167"/>
      </w:pPr>
      <w:rPr>
        <w:rFonts w:hint="default"/>
        <w:lang w:val="pt-PT" w:eastAsia="en-US" w:bidi="ar-SA"/>
      </w:rPr>
    </w:lvl>
    <w:lvl w:ilvl="5" w:tplc="B0E4AD4E">
      <w:numFmt w:val="bullet"/>
      <w:lvlText w:val="•"/>
      <w:lvlJc w:val="left"/>
      <w:pPr>
        <w:ind w:left="5222" w:hanging="167"/>
      </w:pPr>
      <w:rPr>
        <w:rFonts w:hint="default"/>
        <w:lang w:val="pt-PT" w:eastAsia="en-US" w:bidi="ar-SA"/>
      </w:rPr>
    </w:lvl>
    <w:lvl w:ilvl="6" w:tplc="191C9470">
      <w:numFmt w:val="bullet"/>
      <w:lvlText w:val="•"/>
      <w:lvlJc w:val="left"/>
      <w:pPr>
        <w:ind w:left="6242" w:hanging="167"/>
      </w:pPr>
      <w:rPr>
        <w:rFonts w:hint="default"/>
        <w:lang w:val="pt-PT" w:eastAsia="en-US" w:bidi="ar-SA"/>
      </w:rPr>
    </w:lvl>
    <w:lvl w:ilvl="7" w:tplc="1884EE4C">
      <w:numFmt w:val="bullet"/>
      <w:lvlText w:val="•"/>
      <w:lvlJc w:val="left"/>
      <w:pPr>
        <w:ind w:left="7262" w:hanging="167"/>
      </w:pPr>
      <w:rPr>
        <w:rFonts w:hint="default"/>
        <w:lang w:val="pt-PT" w:eastAsia="en-US" w:bidi="ar-SA"/>
      </w:rPr>
    </w:lvl>
    <w:lvl w:ilvl="8" w:tplc="96085C12">
      <w:numFmt w:val="bullet"/>
      <w:lvlText w:val="•"/>
      <w:lvlJc w:val="left"/>
      <w:pPr>
        <w:ind w:left="8283" w:hanging="167"/>
      </w:pPr>
      <w:rPr>
        <w:rFonts w:hint="default"/>
        <w:lang w:val="pt-PT" w:eastAsia="en-US" w:bidi="ar-SA"/>
      </w:rPr>
    </w:lvl>
  </w:abstractNum>
  <w:abstractNum w:abstractNumId="10" w15:restartNumberingAfterBreak="0">
    <w:nsid w:val="15580DBE"/>
    <w:multiLevelType w:val="hybridMultilevel"/>
    <w:tmpl w:val="E026CEC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1" w15:restartNumberingAfterBreak="0">
    <w:nsid w:val="1B356B76"/>
    <w:multiLevelType w:val="hybridMultilevel"/>
    <w:tmpl w:val="42F66B50"/>
    <w:lvl w:ilvl="0" w:tplc="612E9BEC">
      <w:start w:val="1"/>
      <w:numFmt w:val="lowerLetter"/>
      <w:lvlText w:val="%1)"/>
      <w:lvlJc w:val="left"/>
      <w:pPr>
        <w:ind w:left="467" w:hanging="360"/>
      </w:pPr>
    </w:lvl>
    <w:lvl w:ilvl="1" w:tplc="04160019">
      <w:start w:val="1"/>
      <w:numFmt w:val="lowerLetter"/>
      <w:lvlText w:val="%2."/>
      <w:lvlJc w:val="left"/>
      <w:pPr>
        <w:ind w:left="1187" w:hanging="360"/>
      </w:pPr>
    </w:lvl>
    <w:lvl w:ilvl="2" w:tplc="0416001B">
      <w:start w:val="1"/>
      <w:numFmt w:val="lowerRoman"/>
      <w:lvlText w:val="%3."/>
      <w:lvlJc w:val="right"/>
      <w:pPr>
        <w:ind w:left="1907" w:hanging="180"/>
      </w:pPr>
    </w:lvl>
    <w:lvl w:ilvl="3" w:tplc="0416000F">
      <w:start w:val="1"/>
      <w:numFmt w:val="decimal"/>
      <w:lvlText w:val="%4."/>
      <w:lvlJc w:val="left"/>
      <w:pPr>
        <w:ind w:left="2627" w:hanging="360"/>
      </w:pPr>
    </w:lvl>
    <w:lvl w:ilvl="4" w:tplc="04160019">
      <w:start w:val="1"/>
      <w:numFmt w:val="lowerLetter"/>
      <w:lvlText w:val="%5."/>
      <w:lvlJc w:val="left"/>
      <w:pPr>
        <w:ind w:left="3347" w:hanging="360"/>
      </w:pPr>
    </w:lvl>
    <w:lvl w:ilvl="5" w:tplc="0416001B">
      <w:start w:val="1"/>
      <w:numFmt w:val="lowerRoman"/>
      <w:lvlText w:val="%6."/>
      <w:lvlJc w:val="right"/>
      <w:pPr>
        <w:ind w:left="4067" w:hanging="180"/>
      </w:pPr>
    </w:lvl>
    <w:lvl w:ilvl="6" w:tplc="0416000F">
      <w:start w:val="1"/>
      <w:numFmt w:val="decimal"/>
      <w:lvlText w:val="%7."/>
      <w:lvlJc w:val="left"/>
      <w:pPr>
        <w:ind w:left="4787" w:hanging="360"/>
      </w:pPr>
    </w:lvl>
    <w:lvl w:ilvl="7" w:tplc="04160019">
      <w:start w:val="1"/>
      <w:numFmt w:val="lowerLetter"/>
      <w:lvlText w:val="%8."/>
      <w:lvlJc w:val="left"/>
      <w:pPr>
        <w:ind w:left="5507" w:hanging="360"/>
      </w:pPr>
    </w:lvl>
    <w:lvl w:ilvl="8" w:tplc="0416001B">
      <w:start w:val="1"/>
      <w:numFmt w:val="lowerRoman"/>
      <w:lvlText w:val="%9."/>
      <w:lvlJc w:val="right"/>
      <w:pPr>
        <w:ind w:left="6227" w:hanging="180"/>
      </w:pPr>
    </w:lvl>
  </w:abstractNum>
  <w:abstractNum w:abstractNumId="12" w15:restartNumberingAfterBreak="0">
    <w:nsid w:val="1B6A746C"/>
    <w:multiLevelType w:val="hybridMultilevel"/>
    <w:tmpl w:val="418885C8"/>
    <w:lvl w:ilvl="0" w:tplc="BD866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0C1770"/>
    <w:multiLevelType w:val="hybridMultilevel"/>
    <w:tmpl w:val="9ED0265A"/>
    <w:lvl w:ilvl="0" w:tplc="6AE0B2BE">
      <w:numFmt w:val="bullet"/>
      <w:lvlText w:val=""/>
      <w:lvlJc w:val="left"/>
      <w:pPr>
        <w:ind w:left="917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4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5" w15:restartNumberingAfterBreak="0">
    <w:nsid w:val="21E4719A"/>
    <w:multiLevelType w:val="hybridMultilevel"/>
    <w:tmpl w:val="B22A7632"/>
    <w:lvl w:ilvl="0" w:tplc="4BF42D4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0F4C38"/>
    <w:multiLevelType w:val="hybridMultilevel"/>
    <w:tmpl w:val="8CAAC4C2"/>
    <w:lvl w:ilvl="0" w:tplc="E42610FC">
      <w:start w:val="1"/>
      <w:numFmt w:val="lowerLetter"/>
      <w:lvlText w:val="%1)"/>
      <w:lvlJc w:val="left"/>
      <w:rPr>
        <w:rFonts w:ascii="Segoe UI" w:hAnsi="Segoe UI" w:cs="Segoe UI" w:hint="default"/>
        <w:b/>
        <w:bCs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B92F6F"/>
    <w:multiLevelType w:val="hybridMultilevel"/>
    <w:tmpl w:val="DE4ED06E"/>
    <w:lvl w:ilvl="0" w:tplc="77E647C6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201790"/>
    <w:multiLevelType w:val="hybridMultilevel"/>
    <w:tmpl w:val="D4CC4C56"/>
    <w:lvl w:ilvl="0" w:tplc="2182D444">
      <w:start w:val="3"/>
      <w:numFmt w:val="bullet"/>
      <w:lvlText w:val=""/>
      <w:lvlJc w:val="left"/>
      <w:pPr>
        <w:ind w:left="927" w:hanging="360"/>
      </w:pPr>
      <w:rPr>
        <w:rFonts w:ascii="Symbol" w:eastAsia="Arial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C14261F"/>
    <w:multiLevelType w:val="hybridMultilevel"/>
    <w:tmpl w:val="F276614C"/>
    <w:lvl w:ilvl="0" w:tplc="15BE74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F701DC"/>
    <w:multiLevelType w:val="hybridMultilevel"/>
    <w:tmpl w:val="1D385B9A"/>
    <w:lvl w:ilvl="0" w:tplc="EBB63A32">
      <w:start w:val="1"/>
      <w:numFmt w:val="lowerLetter"/>
      <w:lvlText w:val="%1)"/>
      <w:lvlJc w:val="left"/>
      <w:pPr>
        <w:ind w:left="720" w:hanging="360"/>
      </w:pPr>
      <w:rPr>
        <w:rFonts w:ascii="Segoe UI" w:hAnsi="Segoe UI" w:cs="Segoe UI" w:hint="default"/>
        <w:color w:val="37415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120F68"/>
    <w:multiLevelType w:val="multilevel"/>
    <w:tmpl w:val="83D86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490F1F"/>
    <w:multiLevelType w:val="hybridMultilevel"/>
    <w:tmpl w:val="7ED42938"/>
    <w:lvl w:ilvl="0" w:tplc="A6C2FD70">
      <w:start w:val="1"/>
      <w:numFmt w:val="upperRoman"/>
      <w:lvlText w:val="%1"/>
      <w:lvlJc w:val="left"/>
      <w:pPr>
        <w:ind w:left="243" w:hanging="128"/>
      </w:pPr>
      <w:rPr>
        <w:rFonts w:hint="default"/>
        <w:w w:val="95"/>
        <w:lang w:val="pt-PT" w:eastAsia="en-US" w:bidi="ar-SA"/>
      </w:rPr>
    </w:lvl>
    <w:lvl w:ilvl="1" w:tplc="450ADE92">
      <w:numFmt w:val="bullet"/>
      <w:lvlText w:val="•"/>
      <w:lvlJc w:val="left"/>
      <w:pPr>
        <w:ind w:left="1248" w:hanging="128"/>
      </w:pPr>
      <w:rPr>
        <w:rFonts w:hint="default"/>
        <w:lang w:val="pt-PT" w:eastAsia="en-US" w:bidi="ar-SA"/>
      </w:rPr>
    </w:lvl>
    <w:lvl w:ilvl="2" w:tplc="2E0623BC">
      <w:numFmt w:val="bullet"/>
      <w:lvlText w:val="•"/>
      <w:lvlJc w:val="left"/>
      <w:pPr>
        <w:ind w:left="2256" w:hanging="128"/>
      </w:pPr>
      <w:rPr>
        <w:rFonts w:hint="default"/>
        <w:lang w:val="pt-PT" w:eastAsia="en-US" w:bidi="ar-SA"/>
      </w:rPr>
    </w:lvl>
    <w:lvl w:ilvl="3" w:tplc="3FBC93E4">
      <w:numFmt w:val="bullet"/>
      <w:lvlText w:val="•"/>
      <w:lvlJc w:val="left"/>
      <w:pPr>
        <w:ind w:left="3265" w:hanging="128"/>
      </w:pPr>
      <w:rPr>
        <w:rFonts w:hint="default"/>
        <w:lang w:val="pt-PT" w:eastAsia="en-US" w:bidi="ar-SA"/>
      </w:rPr>
    </w:lvl>
    <w:lvl w:ilvl="4" w:tplc="3C005C60">
      <w:numFmt w:val="bullet"/>
      <w:lvlText w:val="•"/>
      <w:lvlJc w:val="left"/>
      <w:pPr>
        <w:ind w:left="4273" w:hanging="128"/>
      </w:pPr>
      <w:rPr>
        <w:rFonts w:hint="default"/>
        <w:lang w:val="pt-PT" w:eastAsia="en-US" w:bidi="ar-SA"/>
      </w:rPr>
    </w:lvl>
    <w:lvl w:ilvl="5" w:tplc="6C20AA64">
      <w:numFmt w:val="bullet"/>
      <w:lvlText w:val="•"/>
      <w:lvlJc w:val="left"/>
      <w:pPr>
        <w:ind w:left="5282" w:hanging="128"/>
      </w:pPr>
      <w:rPr>
        <w:rFonts w:hint="default"/>
        <w:lang w:val="pt-PT" w:eastAsia="en-US" w:bidi="ar-SA"/>
      </w:rPr>
    </w:lvl>
    <w:lvl w:ilvl="6" w:tplc="65C0F552">
      <w:numFmt w:val="bullet"/>
      <w:lvlText w:val="•"/>
      <w:lvlJc w:val="left"/>
      <w:pPr>
        <w:ind w:left="6290" w:hanging="128"/>
      </w:pPr>
      <w:rPr>
        <w:rFonts w:hint="default"/>
        <w:lang w:val="pt-PT" w:eastAsia="en-US" w:bidi="ar-SA"/>
      </w:rPr>
    </w:lvl>
    <w:lvl w:ilvl="7" w:tplc="0AA25340">
      <w:numFmt w:val="bullet"/>
      <w:lvlText w:val="•"/>
      <w:lvlJc w:val="left"/>
      <w:pPr>
        <w:ind w:left="7298" w:hanging="128"/>
      </w:pPr>
      <w:rPr>
        <w:rFonts w:hint="default"/>
        <w:lang w:val="pt-PT" w:eastAsia="en-US" w:bidi="ar-SA"/>
      </w:rPr>
    </w:lvl>
    <w:lvl w:ilvl="8" w:tplc="1DAA7BAA">
      <w:numFmt w:val="bullet"/>
      <w:lvlText w:val="•"/>
      <w:lvlJc w:val="left"/>
      <w:pPr>
        <w:ind w:left="8307" w:hanging="128"/>
      </w:pPr>
      <w:rPr>
        <w:rFonts w:hint="default"/>
        <w:lang w:val="pt-PT" w:eastAsia="en-US" w:bidi="ar-SA"/>
      </w:rPr>
    </w:lvl>
  </w:abstractNum>
  <w:abstractNum w:abstractNumId="23" w15:restartNumberingAfterBreak="0">
    <w:nsid w:val="3F072FDC"/>
    <w:multiLevelType w:val="hybridMultilevel"/>
    <w:tmpl w:val="C0340F44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8721C"/>
    <w:multiLevelType w:val="hybridMultilevel"/>
    <w:tmpl w:val="3CEEF920"/>
    <w:lvl w:ilvl="0" w:tplc="B75CDC0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324CEB"/>
    <w:multiLevelType w:val="hybridMultilevel"/>
    <w:tmpl w:val="3A8C900C"/>
    <w:lvl w:ilvl="0" w:tplc="BF14E6E4">
      <w:start w:val="2"/>
      <w:numFmt w:val="upperRoman"/>
      <w:lvlText w:val="%1"/>
      <w:lvlJc w:val="left"/>
      <w:pPr>
        <w:ind w:left="301" w:hanging="186"/>
      </w:pPr>
      <w:rPr>
        <w:rFonts w:hint="default"/>
        <w:spacing w:val="-1"/>
        <w:w w:val="95"/>
        <w:lang w:val="pt-PT" w:eastAsia="en-US" w:bidi="ar-SA"/>
      </w:rPr>
    </w:lvl>
    <w:lvl w:ilvl="1" w:tplc="4BA432BE">
      <w:numFmt w:val="bullet"/>
      <w:lvlText w:val="•"/>
      <w:lvlJc w:val="left"/>
      <w:pPr>
        <w:ind w:left="1302" w:hanging="186"/>
      </w:pPr>
      <w:rPr>
        <w:rFonts w:hint="default"/>
        <w:lang w:val="pt-PT" w:eastAsia="en-US" w:bidi="ar-SA"/>
      </w:rPr>
    </w:lvl>
    <w:lvl w:ilvl="2" w:tplc="1E9CB972">
      <w:numFmt w:val="bullet"/>
      <w:lvlText w:val="•"/>
      <w:lvlJc w:val="left"/>
      <w:pPr>
        <w:ind w:left="2304" w:hanging="186"/>
      </w:pPr>
      <w:rPr>
        <w:rFonts w:hint="default"/>
        <w:lang w:val="pt-PT" w:eastAsia="en-US" w:bidi="ar-SA"/>
      </w:rPr>
    </w:lvl>
    <w:lvl w:ilvl="3" w:tplc="E9A874EA">
      <w:numFmt w:val="bullet"/>
      <w:lvlText w:val="•"/>
      <w:lvlJc w:val="left"/>
      <w:pPr>
        <w:ind w:left="3307" w:hanging="186"/>
      </w:pPr>
      <w:rPr>
        <w:rFonts w:hint="default"/>
        <w:lang w:val="pt-PT" w:eastAsia="en-US" w:bidi="ar-SA"/>
      </w:rPr>
    </w:lvl>
    <w:lvl w:ilvl="4" w:tplc="98D0D90A">
      <w:numFmt w:val="bullet"/>
      <w:lvlText w:val="•"/>
      <w:lvlJc w:val="left"/>
      <w:pPr>
        <w:ind w:left="4309" w:hanging="186"/>
      </w:pPr>
      <w:rPr>
        <w:rFonts w:hint="default"/>
        <w:lang w:val="pt-PT" w:eastAsia="en-US" w:bidi="ar-SA"/>
      </w:rPr>
    </w:lvl>
    <w:lvl w:ilvl="5" w:tplc="06985F4C">
      <w:numFmt w:val="bullet"/>
      <w:lvlText w:val="•"/>
      <w:lvlJc w:val="left"/>
      <w:pPr>
        <w:ind w:left="5312" w:hanging="186"/>
      </w:pPr>
      <w:rPr>
        <w:rFonts w:hint="default"/>
        <w:lang w:val="pt-PT" w:eastAsia="en-US" w:bidi="ar-SA"/>
      </w:rPr>
    </w:lvl>
    <w:lvl w:ilvl="6" w:tplc="5754B420">
      <w:numFmt w:val="bullet"/>
      <w:lvlText w:val="•"/>
      <w:lvlJc w:val="left"/>
      <w:pPr>
        <w:ind w:left="6314" w:hanging="186"/>
      </w:pPr>
      <w:rPr>
        <w:rFonts w:hint="default"/>
        <w:lang w:val="pt-PT" w:eastAsia="en-US" w:bidi="ar-SA"/>
      </w:rPr>
    </w:lvl>
    <w:lvl w:ilvl="7" w:tplc="C2D60C58">
      <w:numFmt w:val="bullet"/>
      <w:lvlText w:val="•"/>
      <w:lvlJc w:val="left"/>
      <w:pPr>
        <w:ind w:left="7316" w:hanging="186"/>
      </w:pPr>
      <w:rPr>
        <w:rFonts w:hint="default"/>
        <w:lang w:val="pt-PT" w:eastAsia="en-US" w:bidi="ar-SA"/>
      </w:rPr>
    </w:lvl>
    <w:lvl w:ilvl="8" w:tplc="FD809EE2">
      <w:numFmt w:val="bullet"/>
      <w:lvlText w:val="•"/>
      <w:lvlJc w:val="left"/>
      <w:pPr>
        <w:ind w:left="8319" w:hanging="186"/>
      </w:pPr>
      <w:rPr>
        <w:rFonts w:hint="default"/>
        <w:lang w:val="pt-PT" w:eastAsia="en-US" w:bidi="ar-SA"/>
      </w:rPr>
    </w:lvl>
  </w:abstractNum>
  <w:abstractNum w:abstractNumId="26" w15:restartNumberingAfterBreak="0">
    <w:nsid w:val="497A1556"/>
    <w:multiLevelType w:val="hybridMultilevel"/>
    <w:tmpl w:val="4D7E51BA"/>
    <w:lvl w:ilvl="0" w:tplc="D5828656">
      <w:start w:val="1"/>
      <w:numFmt w:val="upperRoman"/>
      <w:lvlText w:val="%1"/>
      <w:lvlJc w:val="left"/>
      <w:pPr>
        <w:ind w:left="137" w:hanging="195"/>
      </w:pPr>
      <w:rPr>
        <w:rFonts w:hint="default"/>
        <w:w w:val="95"/>
        <w:lang w:val="pt-PT" w:eastAsia="en-US" w:bidi="ar-SA"/>
      </w:rPr>
    </w:lvl>
    <w:lvl w:ilvl="1" w:tplc="1F8ED98A">
      <w:numFmt w:val="bullet"/>
      <w:lvlText w:val="•"/>
      <w:lvlJc w:val="left"/>
      <w:pPr>
        <w:ind w:left="1158" w:hanging="195"/>
      </w:pPr>
      <w:rPr>
        <w:rFonts w:hint="default"/>
        <w:lang w:val="pt-PT" w:eastAsia="en-US" w:bidi="ar-SA"/>
      </w:rPr>
    </w:lvl>
    <w:lvl w:ilvl="2" w:tplc="29AC0386">
      <w:numFmt w:val="bullet"/>
      <w:lvlText w:val="•"/>
      <w:lvlJc w:val="left"/>
      <w:pPr>
        <w:ind w:left="2176" w:hanging="195"/>
      </w:pPr>
      <w:rPr>
        <w:rFonts w:hint="default"/>
        <w:lang w:val="pt-PT" w:eastAsia="en-US" w:bidi="ar-SA"/>
      </w:rPr>
    </w:lvl>
    <w:lvl w:ilvl="3" w:tplc="97761A9E">
      <w:numFmt w:val="bullet"/>
      <w:lvlText w:val="•"/>
      <w:lvlJc w:val="left"/>
      <w:pPr>
        <w:ind w:left="3195" w:hanging="195"/>
      </w:pPr>
      <w:rPr>
        <w:rFonts w:hint="default"/>
        <w:lang w:val="pt-PT" w:eastAsia="en-US" w:bidi="ar-SA"/>
      </w:rPr>
    </w:lvl>
    <w:lvl w:ilvl="4" w:tplc="73060E9E">
      <w:numFmt w:val="bullet"/>
      <w:lvlText w:val="•"/>
      <w:lvlJc w:val="left"/>
      <w:pPr>
        <w:ind w:left="4213" w:hanging="195"/>
      </w:pPr>
      <w:rPr>
        <w:rFonts w:hint="default"/>
        <w:lang w:val="pt-PT" w:eastAsia="en-US" w:bidi="ar-SA"/>
      </w:rPr>
    </w:lvl>
    <w:lvl w:ilvl="5" w:tplc="27A8BC6C">
      <w:numFmt w:val="bullet"/>
      <w:lvlText w:val="•"/>
      <w:lvlJc w:val="left"/>
      <w:pPr>
        <w:ind w:left="5232" w:hanging="195"/>
      </w:pPr>
      <w:rPr>
        <w:rFonts w:hint="default"/>
        <w:lang w:val="pt-PT" w:eastAsia="en-US" w:bidi="ar-SA"/>
      </w:rPr>
    </w:lvl>
    <w:lvl w:ilvl="6" w:tplc="2F3C9DD8">
      <w:numFmt w:val="bullet"/>
      <w:lvlText w:val="•"/>
      <w:lvlJc w:val="left"/>
      <w:pPr>
        <w:ind w:left="6250" w:hanging="195"/>
      </w:pPr>
      <w:rPr>
        <w:rFonts w:hint="default"/>
        <w:lang w:val="pt-PT" w:eastAsia="en-US" w:bidi="ar-SA"/>
      </w:rPr>
    </w:lvl>
    <w:lvl w:ilvl="7" w:tplc="FCE0C5EE">
      <w:numFmt w:val="bullet"/>
      <w:lvlText w:val="•"/>
      <w:lvlJc w:val="left"/>
      <w:pPr>
        <w:ind w:left="7268" w:hanging="195"/>
      </w:pPr>
      <w:rPr>
        <w:rFonts w:hint="default"/>
        <w:lang w:val="pt-PT" w:eastAsia="en-US" w:bidi="ar-SA"/>
      </w:rPr>
    </w:lvl>
    <w:lvl w:ilvl="8" w:tplc="DAC0B72E">
      <w:numFmt w:val="bullet"/>
      <w:lvlText w:val="•"/>
      <w:lvlJc w:val="left"/>
      <w:pPr>
        <w:ind w:left="8287" w:hanging="195"/>
      </w:pPr>
      <w:rPr>
        <w:rFonts w:hint="default"/>
        <w:lang w:val="pt-PT" w:eastAsia="en-US" w:bidi="ar-SA"/>
      </w:rPr>
    </w:lvl>
  </w:abstractNum>
  <w:abstractNum w:abstractNumId="27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8" w15:restartNumberingAfterBreak="0">
    <w:nsid w:val="4B3561E5"/>
    <w:multiLevelType w:val="hybridMultilevel"/>
    <w:tmpl w:val="303CFB18"/>
    <w:lvl w:ilvl="0" w:tplc="E702E20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9" w15:restartNumberingAfterBreak="0">
    <w:nsid w:val="4D532AE6"/>
    <w:multiLevelType w:val="hybridMultilevel"/>
    <w:tmpl w:val="097E9570"/>
    <w:lvl w:ilvl="0" w:tplc="5D18D378">
      <w:start w:val="1"/>
      <w:numFmt w:val="upperRoman"/>
      <w:lvlText w:val="%1"/>
      <w:lvlJc w:val="left"/>
      <w:pPr>
        <w:ind w:left="117" w:hanging="138"/>
      </w:pPr>
      <w:rPr>
        <w:rFonts w:hint="default"/>
        <w:w w:val="95"/>
        <w:lang w:val="pt-PT" w:eastAsia="en-US" w:bidi="ar-SA"/>
      </w:rPr>
    </w:lvl>
    <w:lvl w:ilvl="1" w:tplc="5FC46CB2">
      <w:numFmt w:val="bullet"/>
      <w:lvlText w:val="•"/>
      <w:lvlJc w:val="left"/>
      <w:pPr>
        <w:ind w:left="1140" w:hanging="138"/>
      </w:pPr>
      <w:rPr>
        <w:rFonts w:hint="default"/>
        <w:lang w:val="pt-PT" w:eastAsia="en-US" w:bidi="ar-SA"/>
      </w:rPr>
    </w:lvl>
    <w:lvl w:ilvl="2" w:tplc="73A4CA60">
      <w:numFmt w:val="bullet"/>
      <w:lvlText w:val="•"/>
      <w:lvlJc w:val="left"/>
      <w:pPr>
        <w:ind w:left="2160" w:hanging="138"/>
      </w:pPr>
      <w:rPr>
        <w:rFonts w:hint="default"/>
        <w:lang w:val="pt-PT" w:eastAsia="en-US" w:bidi="ar-SA"/>
      </w:rPr>
    </w:lvl>
    <w:lvl w:ilvl="3" w:tplc="45EA7AC2">
      <w:numFmt w:val="bullet"/>
      <w:lvlText w:val="•"/>
      <w:lvlJc w:val="left"/>
      <w:pPr>
        <w:ind w:left="3181" w:hanging="138"/>
      </w:pPr>
      <w:rPr>
        <w:rFonts w:hint="default"/>
        <w:lang w:val="pt-PT" w:eastAsia="en-US" w:bidi="ar-SA"/>
      </w:rPr>
    </w:lvl>
    <w:lvl w:ilvl="4" w:tplc="D124EF72">
      <w:numFmt w:val="bullet"/>
      <w:lvlText w:val="•"/>
      <w:lvlJc w:val="left"/>
      <w:pPr>
        <w:ind w:left="4201" w:hanging="138"/>
      </w:pPr>
      <w:rPr>
        <w:rFonts w:hint="default"/>
        <w:lang w:val="pt-PT" w:eastAsia="en-US" w:bidi="ar-SA"/>
      </w:rPr>
    </w:lvl>
    <w:lvl w:ilvl="5" w:tplc="8348C858">
      <w:numFmt w:val="bullet"/>
      <w:lvlText w:val="•"/>
      <w:lvlJc w:val="left"/>
      <w:pPr>
        <w:ind w:left="5222" w:hanging="138"/>
      </w:pPr>
      <w:rPr>
        <w:rFonts w:hint="default"/>
        <w:lang w:val="pt-PT" w:eastAsia="en-US" w:bidi="ar-SA"/>
      </w:rPr>
    </w:lvl>
    <w:lvl w:ilvl="6" w:tplc="940E6CF4">
      <w:numFmt w:val="bullet"/>
      <w:lvlText w:val="•"/>
      <w:lvlJc w:val="left"/>
      <w:pPr>
        <w:ind w:left="6242" w:hanging="138"/>
      </w:pPr>
      <w:rPr>
        <w:rFonts w:hint="default"/>
        <w:lang w:val="pt-PT" w:eastAsia="en-US" w:bidi="ar-SA"/>
      </w:rPr>
    </w:lvl>
    <w:lvl w:ilvl="7" w:tplc="6E0C5954">
      <w:numFmt w:val="bullet"/>
      <w:lvlText w:val="•"/>
      <w:lvlJc w:val="left"/>
      <w:pPr>
        <w:ind w:left="7262" w:hanging="138"/>
      </w:pPr>
      <w:rPr>
        <w:rFonts w:hint="default"/>
        <w:lang w:val="pt-PT" w:eastAsia="en-US" w:bidi="ar-SA"/>
      </w:rPr>
    </w:lvl>
    <w:lvl w:ilvl="8" w:tplc="82825062">
      <w:numFmt w:val="bullet"/>
      <w:lvlText w:val="•"/>
      <w:lvlJc w:val="left"/>
      <w:pPr>
        <w:ind w:left="8283" w:hanging="138"/>
      </w:pPr>
      <w:rPr>
        <w:rFonts w:hint="default"/>
        <w:lang w:val="pt-PT" w:eastAsia="en-US" w:bidi="ar-SA"/>
      </w:rPr>
    </w:lvl>
  </w:abstractNum>
  <w:abstractNum w:abstractNumId="30" w15:restartNumberingAfterBreak="0">
    <w:nsid w:val="4DEA5C71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1" w15:restartNumberingAfterBreak="0">
    <w:nsid w:val="4E15545D"/>
    <w:multiLevelType w:val="hybridMultilevel"/>
    <w:tmpl w:val="D58CEBCC"/>
    <w:lvl w:ilvl="0" w:tplc="E190FB2E">
      <w:start w:val="1"/>
      <w:numFmt w:val="lowerLetter"/>
      <w:lvlText w:val="%1)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547" w:hanging="360"/>
      </w:pPr>
    </w:lvl>
    <w:lvl w:ilvl="2" w:tplc="0416001B">
      <w:start w:val="1"/>
      <w:numFmt w:val="lowerRoman"/>
      <w:lvlText w:val="%3."/>
      <w:lvlJc w:val="right"/>
      <w:pPr>
        <w:ind w:left="2267" w:hanging="180"/>
      </w:pPr>
    </w:lvl>
    <w:lvl w:ilvl="3" w:tplc="0416000F">
      <w:start w:val="1"/>
      <w:numFmt w:val="decimal"/>
      <w:lvlText w:val="%4."/>
      <w:lvlJc w:val="left"/>
      <w:pPr>
        <w:ind w:left="2987" w:hanging="360"/>
      </w:pPr>
    </w:lvl>
    <w:lvl w:ilvl="4" w:tplc="04160019">
      <w:start w:val="1"/>
      <w:numFmt w:val="lowerLetter"/>
      <w:lvlText w:val="%5."/>
      <w:lvlJc w:val="left"/>
      <w:pPr>
        <w:ind w:left="3707" w:hanging="360"/>
      </w:pPr>
    </w:lvl>
    <w:lvl w:ilvl="5" w:tplc="0416001B">
      <w:start w:val="1"/>
      <w:numFmt w:val="lowerRoman"/>
      <w:lvlText w:val="%6."/>
      <w:lvlJc w:val="right"/>
      <w:pPr>
        <w:ind w:left="4427" w:hanging="180"/>
      </w:pPr>
    </w:lvl>
    <w:lvl w:ilvl="6" w:tplc="0416000F">
      <w:start w:val="1"/>
      <w:numFmt w:val="decimal"/>
      <w:lvlText w:val="%7."/>
      <w:lvlJc w:val="left"/>
      <w:pPr>
        <w:ind w:left="5147" w:hanging="360"/>
      </w:pPr>
    </w:lvl>
    <w:lvl w:ilvl="7" w:tplc="04160019">
      <w:start w:val="1"/>
      <w:numFmt w:val="lowerLetter"/>
      <w:lvlText w:val="%8."/>
      <w:lvlJc w:val="left"/>
      <w:pPr>
        <w:ind w:left="5867" w:hanging="360"/>
      </w:pPr>
    </w:lvl>
    <w:lvl w:ilvl="8" w:tplc="0416001B">
      <w:start w:val="1"/>
      <w:numFmt w:val="lowerRoman"/>
      <w:lvlText w:val="%9."/>
      <w:lvlJc w:val="right"/>
      <w:pPr>
        <w:ind w:left="6587" w:hanging="180"/>
      </w:pPr>
    </w:lvl>
  </w:abstractNum>
  <w:abstractNum w:abstractNumId="32" w15:restartNumberingAfterBreak="0">
    <w:nsid w:val="583D6192"/>
    <w:multiLevelType w:val="hybridMultilevel"/>
    <w:tmpl w:val="D9F40BC2"/>
    <w:lvl w:ilvl="0" w:tplc="7D103BB8">
      <w:start w:val="3"/>
      <w:numFmt w:val="upperRoman"/>
      <w:lvlText w:val="%1"/>
      <w:lvlJc w:val="left"/>
      <w:pPr>
        <w:ind w:left="377" w:hanging="253"/>
      </w:pPr>
      <w:rPr>
        <w:rFonts w:hint="default"/>
        <w:spacing w:val="-1"/>
        <w:w w:val="109"/>
        <w:lang w:val="pt-PT" w:eastAsia="en-US" w:bidi="ar-SA"/>
      </w:rPr>
    </w:lvl>
    <w:lvl w:ilvl="1" w:tplc="6EE0EEF4">
      <w:numFmt w:val="bullet"/>
      <w:lvlText w:val="•"/>
      <w:lvlJc w:val="left"/>
      <w:pPr>
        <w:ind w:left="1374" w:hanging="253"/>
      </w:pPr>
      <w:rPr>
        <w:rFonts w:hint="default"/>
        <w:lang w:val="pt-PT" w:eastAsia="en-US" w:bidi="ar-SA"/>
      </w:rPr>
    </w:lvl>
    <w:lvl w:ilvl="2" w:tplc="9EAE26B4">
      <w:numFmt w:val="bullet"/>
      <w:lvlText w:val="•"/>
      <w:lvlJc w:val="left"/>
      <w:pPr>
        <w:ind w:left="2368" w:hanging="253"/>
      </w:pPr>
      <w:rPr>
        <w:rFonts w:hint="default"/>
        <w:lang w:val="pt-PT" w:eastAsia="en-US" w:bidi="ar-SA"/>
      </w:rPr>
    </w:lvl>
    <w:lvl w:ilvl="3" w:tplc="3EB40118">
      <w:numFmt w:val="bullet"/>
      <w:lvlText w:val="•"/>
      <w:lvlJc w:val="left"/>
      <w:pPr>
        <w:ind w:left="3363" w:hanging="253"/>
      </w:pPr>
      <w:rPr>
        <w:rFonts w:hint="default"/>
        <w:lang w:val="pt-PT" w:eastAsia="en-US" w:bidi="ar-SA"/>
      </w:rPr>
    </w:lvl>
    <w:lvl w:ilvl="4" w:tplc="37A668DC">
      <w:numFmt w:val="bullet"/>
      <w:lvlText w:val="•"/>
      <w:lvlJc w:val="left"/>
      <w:pPr>
        <w:ind w:left="4357" w:hanging="253"/>
      </w:pPr>
      <w:rPr>
        <w:rFonts w:hint="default"/>
        <w:lang w:val="pt-PT" w:eastAsia="en-US" w:bidi="ar-SA"/>
      </w:rPr>
    </w:lvl>
    <w:lvl w:ilvl="5" w:tplc="5EA2CA4C">
      <w:numFmt w:val="bullet"/>
      <w:lvlText w:val="•"/>
      <w:lvlJc w:val="left"/>
      <w:pPr>
        <w:ind w:left="5352" w:hanging="253"/>
      </w:pPr>
      <w:rPr>
        <w:rFonts w:hint="default"/>
        <w:lang w:val="pt-PT" w:eastAsia="en-US" w:bidi="ar-SA"/>
      </w:rPr>
    </w:lvl>
    <w:lvl w:ilvl="6" w:tplc="7588446E">
      <w:numFmt w:val="bullet"/>
      <w:lvlText w:val="•"/>
      <w:lvlJc w:val="left"/>
      <w:pPr>
        <w:ind w:left="6346" w:hanging="253"/>
      </w:pPr>
      <w:rPr>
        <w:rFonts w:hint="default"/>
        <w:lang w:val="pt-PT" w:eastAsia="en-US" w:bidi="ar-SA"/>
      </w:rPr>
    </w:lvl>
    <w:lvl w:ilvl="7" w:tplc="823A7260">
      <w:numFmt w:val="bullet"/>
      <w:lvlText w:val="•"/>
      <w:lvlJc w:val="left"/>
      <w:pPr>
        <w:ind w:left="7340" w:hanging="253"/>
      </w:pPr>
      <w:rPr>
        <w:rFonts w:hint="default"/>
        <w:lang w:val="pt-PT" w:eastAsia="en-US" w:bidi="ar-SA"/>
      </w:rPr>
    </w:lvl>
    <w:lvl w:ilvl="8" w:tplc="6878301E">
      <w:numFmt w:val="bullet"/>
      <w:lvlText w:val="•"/>
      <w:lvlJc w:val="left"/>
      <w:pPr>
        <w:ind w:left="8335" w:hanging="253"/>
      </w:pPr>
      <w:rPr>
        <w:rFonts w:hint="default"/>
        <w:lang w:val="pt-PT" w:eastAsia="en-US" w:bidi="ar-SA"/>
      </w:rPr>
    </w:lvl>
  </w:abstractNum>
  <w:abstractNum w:abstractNumId="33" w15:restartNumberingAfterBreak="0">
    <w:nsid w:val="5A006EF6"/>
    <w:multiLevelType w:val="hybridMultilevel"/>
    <w:tmpl w:val="90046628"/>
    <w:lvl w:ilvl="0" w:tplc="F07A321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/>
        <w:color w:val="auto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04FE6"/>
    <w:multiLevelType w:val="hybridMultilevel"/>
    <w:tmpl w:val="DE38AA92"/>
    <w:lvl w:ilvl="0" w:tplc="149E391A">
      <w:start w:val="1"/>
      <w:numFmt w:val="upperRoman"/>
      <w:lvlText w:val="%1"/>
      <w:lvlJc w:val="left"/>
      <w:pPr>
        <w:ind w:left="120" w:hanging="133"/>
      </w:pPr>
      <w:rPr>
        <w:rFonts w:hint="default"/>
        <w:w w:val="95"/>
        <w:lang w:val="pt-PT" w:eastAsia="en-US" w:bidi="ar-SA"/>
      </w:rPr>
    </w:lvl>
    <w:lvl w:ilvl="1" w:tplc="2DB84658">
      <w:numFmt w:val="bullet"/>
      <w:lvlText w:val="•"/>
      <w:lvlJc w:val="left"/>
      <w:pPr>
        <w:ind w:left="1140" w:hanging="133"/>
      </w:pPr>
      <w:rPr>
        <w:rFonts w:hint="default"/>
        <w:lang w:val="pt-PT" w:eastAsia="en-US" w:bidi="ar-SA"/>
      </w:rPr>
    </w:lvl>
    <w:lvl w:ilvl="2" w:tplc="ECEA511C">
      <w:numFmt w:val="bullet"/>
      <w:lvlText w:val="•"/>
      <w:lvlJc w:val="left"/>
      <w:pPr>
        <w:ind w:left="2160" w:hanging="133"/>
      </w:pPr>
      <w:rPr>
        <w:rFonts w:hint="default"/>
        <w:lang w:val="pt-PT" w:eastAsia="en-US" w:bidi="ar-SA"/>
      </w:rPr>
    </w:lvl>
    <w:lvl w:ilvl="3" w:tplc="0A72FD3E">
      <w:numFmt w:val="bullet"/>
      <w:lvlText w:val="•"/>
      <w:lvlJc w:val="left"/>
      <w:pPr>
        <w:ind w:left="3181" w:hanging="133"/>
      </w:pPr>
      <w:rPr>
        <w:rFonts w:hint="default"/>
        <w:lang w:val="pt-PT" w:eastAsia="en-US" w:bidi="ar-SA"/>
      </w:rPr>
    </w:lvl>
    <w:lvl w:ilvl="4" w:tplc="C0B0974C">
      <w:numFmt w:val="bullet"/>
      <w:lvlText w:val="•"/>
      <w:lvlJc w:val="left"/>
      <w:pPr>
        <w:ind w:left="4201" w:hanging="133"/>
      </w:pPr>
      <w:rPr>
        <w:rFonts w:hint="default"/>
        <w:lang w:val="pt-PT" w:eastAsia="en-US" w:bidi="ar-SA"/>
      </w:rPr>
    </w:lvl>
    <w:lvl w:ilvl="5" w:tplc="E05CBBC2">
      <w:numFmt w:val="bullet"/>
      <w:lvlText w:val="•"/>
      <w:lvlJc w:val="left"/>
      <w:pPr>
        <w:ind w:left="5222" w:hanging="133"/>
      </w:pPr>
      <w:rPr>
        <w:rFonts w:hint="default"/>
        <w:lang w:val="pt-PT" w:eastAsia="en-US" w:bidi="ar-SA"/>
      </w:rPr>
    </w:lvl>
    <w:lvl w:ilvl="6" w:tplc="7E6C71D0">
      <w:numFmt w:val="bullet"/>
      <w:lvlText w:val="•"/>
      <w:lvlJc w:val="left"/>
      <w:pPr>
        <w:ind w:left="6242" w:hanging="133"/>
      </w:pPr>
      <w:rPr>
        <w:rFonts w:hint="default"/>
        <w:lang w:val="pt-PT" w:eastAsia="en-US" w:bidi="ar-SA"/>
      </w:rPr>
    </w:lvl>
    <w:lvl w:ilvl="7" w:tplc="CADC0008">
      <w:numFmt w:val="bullet"/>
      <w:lvlText w:val="•"/>
      <w:lvlJc w:val="left"/>
      <w:pPr>
        <w:ind w:left="7262" w:hanging="133"/>
      </w:pPr>
      <w:rPr>
        <w:rFonts w:hint="default"/>
        <w:lang w:val="pt-PT" w:eastAsia="en-US" w:bidi="ar-SA"/>
      </w:rPr>
    </w:lvl>
    <w:lvl w:ilvl="8" w:tplc="ABEE6A00">
      <w:numFmt w:val="bullet"/>
      <w:lvlText w:val="•"/>
      <w:lvlJc w:val="left"/>
      <w:pPr>
        <w:ind w:left="8283" w:hanging="133"/>
      </w:pPr>
      <w:rPr>
        <w:rFonts w:hint="default"/>
        <w:lang w:val="pt-PT" w:eastAsia="en-US" w:bidi="ar-SA"/>
      </w:rPr>
    </w:lvl>
  </w:abstractNum>
  <w:abstractNum w:abstractNumId="36" w15:restartNumberingAfterBreak="0">
    <w:nsid w:val="72F734FB"/>
    <w:multiLevelType w:val="hybridMultilevel"/>
    <w:tmpl w:val="41A25D06"/>
    <w:lvl w:ilvl="0" w:tplc="21808526">
      <w:start w:val="1"/>
      <w:numFmt w:val="upperRoman"/>
      <w:lvlText w:val="%1"/>
      <w:lvlJc w:val="left"/>
      <w:pPr>
        <w:ind w:left="120" w:hanging="143"/>
      </w:pPr>
      <w:rPr>
        <w:rFonts w:hint="default"/>
        <w:w w:val="95"/>
        <w:lang w:val="pt-PT" w:eastAsia="en-US" w:bidi="ar-SA"/>
      </w:rPr>
    </w:lvl>
    <w:lvl w:ilvl="1" w:tplc="7972676E">
      <w:numFmt w:val="bullet"/>
      <w:lvlText w:val="•"/>
      <w:lvlJc w:val="left"/>
      <w:pPr>
        <w:ind w:left="1140" w:hanging="143"/>
      </w:pPr>
      <w:rPr>
        <w:rFonts w:hint="default"/>
        <w:lang w:val="pt-PT" w:eastAsia="en-US" w:bidi="ar-SA"/>
      </w:rPr>
    </w:lvl>
    <w:lvl w:ilvl="2" w:tplc="6CDA6ACC">
      <w:numFmt w:val="bullet"/>
      <w:lvlText w:val="•"/>
      <w:lvlJc w:val="left"/>
      <w:pPr>
        <w:ind w:left="2160" w:hanging="143"/>
      </w:pPr>
      <w:rPr>
        <w:rFonts w:hint="default"/>
        <w:lang w:val="pt-PT" w:eastAsia="en-US" w:bidi="ar-SA"/>
      </w:rPr>
    </w:lvl>
    <w:lvl w:ilvl="3" w:tplc="85FCBF38">
      <w:numFmt w:val="bullet"/>
      <w:lvlText w:val="•"/>
      <w:lvlJc w:val="left"/>
      <w:pPr>
        <w:ind w:left="3181" w:hanging="143"/>
      </w:pPr>
      <w:rPr>
        <w:rFonts w:hint="default"/>
        <w:lang w:val="pt-PT" w:eastAsia="en-US" w:bidi="ar-SA"/>
      </w:rPr>
    </w:lvl>
    <w:lvl w:ilvl="4" w:tplc="7C0C6010">
      <w:numFmt w:val="bullet"/>
      <w:lvlText w:val="•"/>
      <w:lvlJc w:val="left"/>
      <w:pPr>
        <w:ind w:left="4201" w:hanging="143"/>
      </w:pPr>
      <w:rPr>
        <w:rFonts w:hint="default"/>
        <w:lang w:val="pt-PT" w:eastAsia="en-US" w:bidi="ar-SA"/>
      </w:rPr>
    </w:lvl>
    <w:lvl w:ilvl="5" w:tplc="CA6403C6">
      <w:numFmt w:val="bullet"/>
      <w:lvlText w:val="•"/>
      <w:lvlJc w:val="left"/>
      <w:pPr>
        <w:ind w:left="5222" w:hanging="143"/>
      </w:pPr>
      <w:rPr>
        <w:rFonts w:hint="default"/>
        <w:lang w:val="pt-PT" w:eastAsia="en-US" w:bidi="ar-SA"/>
      </w:rPr>
    </w:lvl>
    <w:lvl w:ilvl="6" w:tplc="0B121D18">
      <w:numFmt w:val="bullet"/>
      <w:lvlText w:val="•"/>
      <w:lvlJc w:val="left"/>
      <w:pPr>
        <w:ind w:left="6242" w:hanging="143"/>
      </w:pPr>
      <w:rPr>
        <w:rFonts w:hint="default"/>
        <w:lang w:val="pt-PT" w:eastAsia="en-US" w:bidi="ar-SA"/>
      </w:rPr>
    </w:lvl>
    <w:lvl w:ilvl="7" w:tplc="84DE9946">
      <w:numFmt w:val="bullet"/>
      <w:lvlText w:val="•"/>
      <w:lvlJc w:val="left"/>
      <w:pPr>
        <w:ind w:left="7262" w:hanging="143"/>
      </w:pPr>
      <w:rPr>
        <w:rFonts w:hint="default"/>
        <w:lang w:val="pt-PT" w:eastAsia="en-US" w:bidi="ar-SA"/>
      </w:rPr>
    </w:lvl>
    <w:lvl w:ilvl="8" w:tplc="9B9AEC94">
      <w:numFmt w:val="bullet"/>
      <w:lvlText w:val="•"/>
      <w:lvlJc w:val="left"/>
      <w:pPr>
        <w:ind w:left="8283" w:hanging="143"/>
      </w:pPr>
      <w:rPr>
        <w:rFonts w:hint="default"/>
        <w:lang w:val="pt-PT" w:eastAsia="en-US" w:bidi="ar-SA"/>
      </w:rPr>
    </w:lvl>
  </w:abstractNum>
  <w:abstractNum w:abstractNumId="37" w15:restartNumberingAfterBreak="0">
    <w:nsid w:val="79381CAA"/>
    <w:multiLevelType w:val="hybridMultilevel"/>
    <w:tmpl w:val="E4869B26"/>
    <w:lvl w:ilvl="0" w:tplc="06C05010">
      <w:start w:val="1500"/>
      <w:numFmt w:val="bullet"/>
      <w:lvlText w:val=""/>
      <w:lvlJc w:val="left"/>
      <w:pPr>
        <w:ind w:left="2061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8" w15:restartNumberingAfterBreak="0">
    <w:nsid w:val="79CD720F"/>
    <w:multiLevelType w:val="hybridMultilevel"/>
    <w:tmpl w:val="E2C67F44"/>
    <w:lvl w:ilvl="0" w:tplc="C33EA84E">
      <w:start w:val="1"/>
      <w:numFmt w:val="lowerLetter"/>
      <w:lvlText w:val="%1)"/>
      <w:lvlJc w:val="left"/>
      <w:pPr>
        <w:ind w:left="145" w:hanging="255"/>
      </w:pPr>
      <w:rPr>
        <w:rFonts w:hint="default"/>
        <w:w w:val="108"/>
        <w:lang w:val="pt-PT" w:eastAsia="en-US" w:bidi="ar-SA"/>
      </w:rPr>
    </w:lvl>
    <w:lvl w:ilvl="1" w:tplc="2A4C2B50">
      <w:numFmt w:val="bullet"/>
      <w:lvlText w:val="•"/>
      <w:lvlJc w:val="left"/>
      <w:pPr>
        <w:ind w:left="1158" w:hanging="255"/>
      </w:pPr>
      <w:rPr>
        <w:rFonts w:hint="default"/>
        <w:lang w:val="pt-PT" w:eastAsia="en-US" w:bidi="ar-SA"/>
      </w:rPr>
    </w:lvl>
    <w:lvl w:ilvl="2" w:tplc="F836D626">
      <w:numFmt w:val="bullet"/>
      <w:lvlText w:val="•"/>
      <w:lvlJc w:val="left"/>
      <w:pPr>
        <w:ind w:left="2176" w:hanging="255"/>
      </w:pPr>
      <w:rPr>
        <w:rFonts w:hint="default"/>
        <w:lang w:val="pt-PT" w:eastAsia="en-US" w:bidi="ar-SA"/>
      </w:rPr>
    </w:lvl>
    <w:lvl w:ilvl="3" w:tplc="17F0CB62">
      <w:numFmt w:val="bullet"/>
      <w:lvlText w:val="•"/>
      <w:lvlJc w:val="left"/>
      <w:pPr>
        <w:ind w:left="3195" w:hanging="255"/>
      </w:pPr>
      <w:rPr>
        <w:rFonts w:hint="default"/>
        <w:lang w:val="pt-PT" w:eastAsia="en-US" w:bidi="ar-SA"/>
      </w:rPr>
    </w:lvl>
    <w:lvl w:ilvl="4" w:tplc="EF96D67A">
      <w:numFmt w:val="bullet"/>
      <w:lvlText w:val="•"/>
      <w:lvlJc w:val="left"/>
      <w:pPr>
        <w:ind w:left="4213" w:hanging="255"/>
      </w:pPr>
      <w:rPr>
        <w:rFonts w:hint="default"/>
        <w:lang w:val="pt-PT" w:eastAsia="en-US" w:bidi="ar-SA"/>
      </w:rPr>
    </w:lvl>
    <w:lvl w:ilvl="5" w:tplc="BF76AE12">
      <w:numFmt w:val="bullet"/>
      <w:lvlText w:val="•"/>
      <w:lvlJc w:val="left"/>
      <w:pPr>
        <w:ind w:left="5232" w:hanging="255"/>
      </w:pPr>
      <w:rPr>
        <w:rFonts w:hint="default"/>
        <w:lang w:val="pt-PT" w:eastAsia="en-US" w:bidi="ar-SA"/>
      </w:rPr>
    </w:lvl>
    <w:lvl w:ilvl="6" w:tplc="8DA2F5DE">
      <w:numFmt w:val="bullet"/>
      <w:lvlText w:val="•"/>
      <w:lvlJc w:val="left"/>
      <w:pPr>
        <w:ind w:left="6250" w:hanging="255"/>
      </w:pPr>
      <w:rPr>
        <w:rFonts w:hint="default"/>
        <w:lang w:val="pt-PT" w:eastAsia="en-US" w:bidi="ar-SA"/>
      </w:rPr>
    </w:lvl>
    <w:lvl w:ilvl="7" w:tplc="E2208A5C">
      <w:numFmt w:val="bullet"/>
      <w:lvlText w:val="•"/>
      <w:lvlJc w:val="left"/>
      <w:pPr>
        <w:ind w:left="7268" w:hanging="255"/>
      </w:pPr>
      <w:rPr>
        <w:rFonts w:hint="default"/>
        <w:lang w:val="pt-PT" w:eastAsia="en-US" w:bidi="ar-SA"/>
      </w:rPr>
    </w:lvl>
    <w:lvl w:ilvl="8" w:tplc="5F70A086">
      <w:numFmt w:val="bullet"/>
      <w:lvlText w:val="•"/>
      <w:lvlJc w:val="left"/>
      <w:pPr>
        <w:ind w:left="8287" w:hanging="255"/>
      </w:pPr>
      <w:rPr>
        <w:rFonts w:hint="default"/>
        <w:lang w:val="pt-PT" w:eastAsia="en-US" w:bidi="ar-SA"/>
      </w:rPr>
    </w:lvl>
  </w:abstractNum>
  <w:abstractNum w:abstractNumId="39" w15:restartNumberingAfterBreak="0">
    <w:nsid w:val="7D933172"/>
    <w:multiLevelType w:val="hybridMultilevel"/>
    <w:tmpl w:val="33D862BC"/>
    <w:lvl w:ilvl="0" w:tplc="E084C9C4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594362">
    <w:abstractNumId w:val="34"/>
  </w:num>
  <w:num w:numId="2" w16cid:durableId="1989088519">
    <w:abstractNumId w:val="14"/>
  </w:num>
  <w:num w:numId="3" w16cid:durableId="1121680203">
    <w:abstractNumId w:val="27"/>
  </w:num>
  <w:num w:numId="4" w16cid:durableId="1150705369">
    <w:abstractNumId w:val="12"/>
  </w:num>
  <w:num w:numId="5" w16cid:durableId="1729955105">
    <w:abstractNumId w:val="28"/>
  </w:num>
  <w:num w:numId="6" w16cid:durableId="1934626673">
    <w:abstractNumId w:val="15"/>
  </w:num>
  <w:num w:numId="7" w16cid:durableId="139930882">
    <w:abstractNumId w:val="17"/>
  </w:num>
  <w:num w:numId="8" w16cid:durableId="1549300387">
    <w:abstractNumId w:val="23"/>
  </w:num>
  <w:num w:numId="9" w16cid:durableId="787427323">
    <w:abstractNumId w:val="37"/>
  </w:num>
  <w:num w:numId="10" w16cid:durableId="2095734953">
    <w:abstractNumId w:val="32"/>
  </w:num>
  <w:num w:numId="11" w16cid:durableId="103497452">
    <w:abstractNumId w:val="38"/>
  </w:num>
  <w:num w:numId="12" w16cid:durableId="364719680">
    <w:abstractNumId w:val="30"/>
  </w:num>
  <w:num w:numId="13" w16cid:durableId="2068609110">
    <w:abstractNumId w:val="1"/>
  </w:num>
  <w:num w:numId="14" w16cid:durableId="1492333191">
    <w:abstractNumId w:val="26"/>
  </w:num>
  <w:num w:numId="15" w16cid:durableId="861016409">
    <w:abstractNumId w:val="6"/>
  </w:num>
  <w:num w:numId="16" w16cid:durableId="1055275738">
    <w:abstractNumId w:val="35"/>
  </w:num>
  <w:num w:numId="17" w16cid:durableId="145241399">
    <w:abstractNumId w:val="25"/>
  </w:num>
  <w:num w:numId="18" w16cid:durableId="1239168220">
    <w:abstractNumId w:val="22"/>
  </w:num>
  <w:num w:numId="19" w16cid:durableId="557402167">
    <w:abstractNumId w:val="9"/>
  </w:num>
  <w:num w:numId="20" w16cid:durableId="781340329">
    <w:abstractNumId w:val="29"/>
  </w:num>
  <w:num w:numId="21" w16cid:durableId="1823350508">
    <w:abstractNumId w:val="2"/>
  </w:num>
  <w:num w:numId="22" w16cid:durableId="1987127198">
    <w:abstractNumId w:val="36"/>
  </w:num>
  <w:num w:numId="23" w16cid:durableId="3541597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158841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8516378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 w16cid:durableId="2005888496">
    <w:abstractNumId w:val="33"/>
  </w:num>
  <w:num w:numId="27" w16cid:durableId="1881479358">
    <w:abstractNumId w:val="24"/>
  </w:num>
  <w:num w:numId="28" w16cid:durableId="1968121749">
    <w:abstractNumId w:val="20"/>
  </w:num>
  <w:num w:numId="29" w16cid:durableId="844173660">
    <w:abstractNumId w:val="16"/>
  </w:num>
  <w:num w:numId="30" w16cid:durableId="517354534">
    <w:abstractNumId w:val="21"/>
  </w:num>
  <w:num w:numId="31" w16cid:durableId="1290818225">
    <w:abstractNumId w:val="0"/>
  </w:num>
  <w:num w:numId="32" w16cid:durableId="163520837">
    <w:abstractNumId w:val="13"/>
  </w:num>
  <w:num w:numId="33" w16cid:durableId="277374200">
    <w:abstractNumId w:val="19"/>
  </w:num>
  <w:num w:numId="34" w16cid:durableId="966350550">
    <w:abstractNumId w:val="8"/>
  </w:num>
  <w:num w:numId="35" w16cid:durableId="390614576">
    <w:abstractNumId w:val="18"/>
  </w:num>
  <w:num w:numId="36" w16cid:durableId="979650824">
    <w:abstractNumId w:val="4"/>
  </w:num>
  <w:num w:numId="37" w16cid:durableId="1640960025">
    <w:abstractNumId w:val="39"/>
  </w:num>
  <w:num w:numId="38" w16cid:durableId="1081681486">
    <w:abstractNumId w:val="10"/>
  </w:num>
  <w:num w:numId="39" w16cid:durableId="1174104868">
    <w:abstractNumId w:val="3"/>
  </w:num>
  <w:num w:numId="40" w16cid:durableId="252789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4CCF"/>
    <w:rsid w:val="00011B6C"/>
    <w:rsid w:val="00032FA3"/>
    <w:rsid w:val="0004302C"/>
    <w:rsid w:val="000669B7"/>
    <w:rsid w:val="0006707F"/>
    <w:rsid w:val="000B6E60"/>
    <w:rsid w:val="000D5575"/>
    <w:rsid w:val="000E2FD1"/>
    <w:rsid w:val="000E33CB"/>
    <w:rsid w:val="0012292B"/>
    <w:rsid w:val="00142543"/>
    <w:rsid w:val="00176BC4"/>
    <w:rsid w:val="0019604A"/>
    <w:rsid w:val="00197159"/>
    <w:rsid w:val="001A7AD7"/>
    <w:rsid w:val="001D06DE"/>
    <w:rsid w:val="002237B3"/>
    <w:rsid w:val="0023145F"/>
    <w:rsid w:val="00250179"/>
    <w:rsid w:val="00253A2B"/>
    <w:rsid w:val="0026248C"/>
    <w:rsid w:val="00264BC9"/>
    <w:rsid w:val="00296645"/>
    <w:rsid w:val="00296FB7"/>
    <w:rsid w:val="002C0AAE"/>
    <w:rsid w:val="002C65E9"/>
    <w:rsid w:val="002D274D"/>
    <w:rsid w:val="002F3CB5"/>
    <w:rsid w:val="003229FC"/>
    <w:rsid w:val="003376B7"/>
    <w:rsid w:val="00363A13"/>
    <w:rsid w:val="00394270"/>
    <w:rsid w:val="003C10C6"/>
    <w:rsid w:val="003F18CB"/>
    <w:rsid w:val="00421A21"/>
    <w:rsid w:val="004226FB"/>
    <w:rsid w:val="0043356F"/>
    <w:rsid w:val="004A634A"/>
    <w:rsid w:val="004D163B"/>
    <w:rsid w:val="004E3665"/>
    <w:rsid w:val="0050292F"/>
    <w:rsid w:val="00556FED"/>
    <w:rsid w:val="00565EF9"/>
    <w:rsid w:val="005830B6"/>
    <w:rsid w:val="00587C91"/>
    <w:rsid w:val="005D772A"/>
    <w:rsid w:val="005E36A4"/>
    <w:rsid w:val="00610710"/>
    <w:rsid w:val="00647420"/>
    <w:rsid w:val="006662D9"/>
    <w:rsid w:val="006803AE"/>
    <w:rsid w:val="00695DA1"/>
    <w:rsid w:val="006A1F85"/>
    <w:rsid w:val="006A2886"/>
    <w:rsid w:val="006A3324"/>
    <w:rsid w:val="006C7FE7"/>
    <w:rsid w:val="006E1430"/>
    <w:rsid w:val="007129E4"/>
    <w:rsid w:val="00747DA2"/>
    <w:rsid w:val="007828E9"/>
    <w:rsid w:val="007B32A4"/>
    <w:rsid w:val="007C21BE"/>
    <w:rsid w:val="007C2762"/>
    <w:rsid w:val="007C3A3F"/>
    <w:rsid w:val="007D2B59"/>
    <w:rsid w:val="008126EB"/>
    <w:rsid w:val="008215B7"/>
    <w:rsid w:val="00860CD8"/>
    <w:rsid w:val="00861559"/>
    <w:rsid w:val="008725E6"/>
    <w:rsid w:val="00875ACC"/>
    <w:rsid w:val="008B22C9"/>
    <w:rsid w:val="009142D7"/>
    <w:rsid w:val="00920BAB"/>
    <w:rsid w:val="00934897"/>
    <w:rsid w:val="00942DAA"/>
    <w:rsid w:val="00953267"/>
    <w:rsid w:val="00974C49"/>
    <w:rsid w:val="009B6F56"/>
    <w:rsid w:val="009D72A3"/>
    <w:rsid w:val="00A01098"/>
    <w:rsid w:val="00A056FF"/>
    <w:rsid w:val="00A07622"/>
    <w:rsid w:val="00A140AE"/>
    <w:rsid w:val="00A64023"/>
    <w:rsid w:val="00A66BD8"/>
    <w:rsid w:val="00A67756"/>
    <w:rsid w:val="00A753B7"/>
    <w:rsid w:val="00A81F69"/>
    <w:rsid w:val="00AB1E00"/>
    <w:rsid w:val="00AC4064"/>
    <w:rsid w:val="00AC4327"/>
    <w:rsid w:val="00AC7CA4"/>
    <w:rsid w:val="00AF195E"/>
    <w:rsid w:val="00AF6C9B"/>
    <w:rsid w:val="00B06503"/>
    <w:rsid w:val="00B4224C"/>
    <w:rsid w:val="00B43AA2"/>
    <w:rsid w:val="00B656E7"/>
    <w:rsid w:val="00B84F43"/>
    <w:rsid w:val="00BB2F6C"/>
    <w:rsid w:val="00C00615"/>
    <w:rsid w:val="00C00794"/>
    <w:rsid w:val="00C2106C"/>
    <w:rsid w:val="00C25EA6"/>
    <w:rsid w:val="00C26E1F"/>
    <w:rsid w:val="00C30531"/>
    <w:rsid w:val="00C467C3"/>
    <w:rsid w:val="00C56B83"/>
    <w:rsid w:val="00C63D5C"/>
    <w:rsid w:val="00C64D65"/>
    <w:rsid w:val="00C71869"/>
    <w:rsid w:val="00C829B8"/>
    <w:rsid w:val="00CC59AB"/>
    <w:rsid w:val="00CE2700"/>
    <w:rsid w:val="00CF3F69"/>
    <w:rsid w:val="00D25C1C"/>
    <w:rsid w:val="00D27665"/>
    <w:rsid w:val="00D5554C"/>
    <w:rsid w:val="00D56D93"/>
    <w:rsid w:val="00D626A4"/>
    <w:rsid w:val="00D6273F"/>
    <w:rsid w:val="00DB1FF8"/>
    <w:rsid w:val="00DF79F2"/>
    <w:rsid w:val="00E047B2"/>
    <w:rsid w:val="00E06C40"/>
    <w:rsid w:val="00E15465"/>
    <w:rsid w:val="00E51FD0"/>
    <w:rsid w:val="00E82E64"/>
    <w:rsid w:val="00E918A8"/>
    <w:rsid w:val="00E922B7"/>
    <w:rsid w:val="00EB3823"/>
    <w:rsid w:val="00EC0C38"/>
    <w:rsid w:val="00EC30C0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63ABB"/>
    <w:rsid w:val="00FB5678"/>
    <w:rsid w:val="00FC2959"/>
    <w:rsid w:val="00FC36A9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63ABB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3ABB"/>
    <w:pPr>
      <w:keepNext/>
      <w:spacing w:before="240" w:after="60" w:line="240" w:lineRule="auto"/>
      <w:ind w:firstLine="567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34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customStyle="1" w:styleId="TableContents">
    <w:name w:val="Table Contents"/>
    <w:basedOn w:val="Normal"/>
    <w:rsid w:val="00FC36A9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ar-SA"/>
    </w:rPr>
  </w:style>
  <w:style w:type="character" w:customStyle="1" w:styleId="Ttulo2Char">
    <w:name w:val="Título 2 Char"/>
    <w:basedOn w:val="Fontepargpadro"/>
    <w:link w:val="Ttulo2"/>
    <w:rsid w:val="00F63ABB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F63ABB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Corpodetexto3">
    <w:name w:val="Body Text 3"/>
    <w:basedOn w:val="Normal"/>
    <w:link w:val="Corpodetexto3Char"/>
    <w:rsid w:val="00F63ABB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F63ABB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Textoembloco1">
    <w:name w:val="Texto em bloco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customStyle="1" w:styleId="highlight">
    <w:name w:val="highlight"/>
    <w:basedOn w:val="Fontepargpadro"/>
    <w:rsid w:val="00F63ABB"/>
  </w:style>
  <w:style w:type="paragraph" w:styleId="Recuodecorpodetexto">
    <w:name w:val="Body Text Indent"/>
    <w:basedOn w:val="Normal"/>
    <w:link w:val="RecuodecorpodetextoChar"/>
    <w:uiPriority w:val="99"/>
    <w:unhideWhenUsed/>
    <w:rsid w:val="00F63ABB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F63ABB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F63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Padro">
    <w:name w:val="WW-Padr?o"/>
    <w:rsid w:val="00F63ABB"/>
    <w:pPr>
      <w:widowControl w:val="0"/>
      <w:suppressAutoHyphens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hi-IN" w:bidi="hi-IN"/>
    </w:rPr>
  </w:style>
  <w:style w:type="character" w:customStyle="1" w:styleId="label">
    <w:name w:val="label"/>
    <w:basedOn w:val="Fontepargpadro"/>
    <w:rsid w:val="00F63ABB"/>
  </w:style>
  <w:style w:type="paragraph" w:customStyle="1" w:styleId="Corpodetexto21">
    <w:name w:val="Corpo de texto 21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oembloco2">
    <w:name w:val="Texto em bloco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left="2835" w:right="1082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customStyle="1" w:styleId="Corpodetexto22">
    <w:name w:val="Corpo de texto 22"/>
    <w:basedOn w:val="Normal"/>
    <w:rsid w:val="00F63ABB"/>
    <w:pPr>
      <w:overflowPunct w:val="0"/>
      <w:autoSpaceDE w:val="0"/>
      <w:autoSpaceDN w:val="0"/>
      <w:adjustRightInd w:val="0"/>
      <w:spacing w:after="0" w:line="240" w:lineRule="auto"/>
      <w:ind w:firstLine="2835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1">
    <w:name w:val="st1"/>
    <w:basedOn w:val="Fontepargpadro"/>
    <w:rsid w:val="00F63ABB"/>
  </w:style>
  <w:style w:type="character" w:styleId="Refdecomentrio">
    <w:name w:val="annotation reference"/>
    <w:uiPriority w:val="99"/>
    <w:semiHidden/>
    <w:unhideWhenUsed/>
    <w:rsid w:val="00F63AB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63AB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63AB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63AB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63ABB"/>
    <w:rPr>
      <w:rFonts w:ascii="Arial" w:eastAsia="Times New Roman" w:hAnsi="Arial" w:cs="Times New Roman"/>
      <w:b/>
      <w:bCs/>
      <w:sz w:val="20"/>
      <w:szCs w:val="20"/>
      <w:lang w:val="x-none" w:eastAsia="x-none"/>
    </w:rPr>
  </w:style>
  <w:style w:type="paragraph" w:styleId="Reviso">
    <w:name w:val="Revision"/>
    <w:hidden/>
    <w:uiPriority w:val="99"/>
    <w:semiHidden/>
    <w:rsid w:val="00F63ABB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v">
    <w:name w:val="v"/>
    <w:rsid w:val="00F63ABB"/>
  </w:style>
  <w:style w:type="character" w:customStyle="1" w:styleId="Absatz-Standardschriftart">
    <w:name w:val="Absatz-Standardschriftart"/>
    <w:rsid w:val="00F63ABB"/>
  </w:style>
  <w:style w:type="character" w:customStyle="1" w:styleId="WW-Absatz-Standardschriftart">
    <w:name w:val="WW-Absatz-Standardschriftart"/>
    <w:rsid w:val="00F63ABB"/>
  </w:style>
  <w:style w:type="character" w:customStyle="1" w:styleId="WW-Absatz-Standardschriftart1">
    <w:name w:val="WW-Absatz-Standardschriftart1"/>
    <w:rsid w:val="00F63ABB"/>
  </w:style>
  <w:style w:type="character" w:customStyle="1" w:styleId="WW-Absatz-Standardschriftart11">
    <w:name w:val="WW-Absatz-Standardschriftart11"/>
    <w:rsid w:val="00F63ABB"/>
  </w:style>
  <w:style w:type="character" w:customStyle="1" w:styleId="WW-Absatz-Standardschriftart111">
    <w:name w:val="WW-Absatz-Standardschriftart111"/>
    <w:rsid w:val="00F63ABB"/>
  </w:style>
  <w:style w:type="character" w:customStyle="1" w:styleId="WW-Absatz-Standardschriftart1111">
    <w:name w:val="WW-Absatz-Standardschriftart1111"/>
    <w:rsid w:val="00F63ABB"/>
  </w:style>
  <w:style w:type="character" w:customStyle="1" w:styleId="WW-Absatz-Standardschriftart11111">
    <w:name w:val="WW-Absatz-Standardschriftart11111"/>
    <w:rsid w:val="00F63ABB"/>
  </w:style>
  <w:style w:type="character" w:customStyle="1" w:styleId="WW-Absatz-Standardschriftart111111">
    <w:name w:val="WW-Absatz-Standardschriftart111111"/>
    <w:rsid w:val="00F63ABB"/>
  </w:style>
  <w:style w:type="character" w:customStyle="1" w:styleId="Fontepargpadro2">
    <w:name w:val="Fonte parág. padrão2"/>
    <w:rsid w:val="00F63ABB"/>
  </w:style>
  <w:style w:type="character" w:customStyle="1" w:styleId="WW-Absatz-Standardschriftart1111111">
    <w:name w:val="WW-Absatz-Standardschriftart1111111"/>
    <w:rsid w:val="00F63ABB"/>
  </w:style>
  <w:style w:type="character" w:customStyle="1" w:styleId="WW-Absatz-Standardschriftart11111111">
    <w:name w:val="WW-Absatz-Standardschriftart11111111"/>
    <w:rsid w:val="00F63ABB"/>
  </w:style>
  <w:style w:type="character" w:customStyle="1" w:styleId="WW-Absatz-Standardschriftart111111111">
    <w:name w:val="WW-Absatz-Standardschriftart111111111"/>
    <w:rsid w:val="00F63ABB"/>
  </w:style>
  <w:style w:type="character" w:customStyle="1" w:styleId="WW-Absatz-Standardschriftart1111111111">
    <w:name w:val="WW-Absatz-Standardschriftart1111111111"/>
    <w:rsid w:val="00F63ABB"/>
  </w:style>
  <w:style w:type="character" w:customStyle="1" w:styleId="WW-Absatz-Standardschriftart11111111111">
    <w:name w:val="WW-Absatz-Standardschriftart11111111111"/>
    <w:rsid w:val="00F63ABB"/>
  </w:style>
  <w:style w:type="character" w:customStyle="1" w:styleId="WW-Absatz-Standardschriftart111111111111">
    <w:name w:val="WW-Absatz-Standardschriftart111111111111"/>
    <w:rsid w:val="00F63ABB"/>
  </w:style>
  <w:style w:type="character" w:customStyle="1" w:styleId="WW-Absatz-Standardschriftart1111111111111">
    <w:name w:val="WW-Absatz-Standardschriftart1111111111111"/>
    <w:rsid w:val="00F63ABB"/>
  </w:style>
  <w:style w:type="character" w:customStyle="1" w:styleId="WW-Absatz-Standardschriftart11111111111111">
    <w:name w:val="WW-Absatz-Standardschriftart11111111111111"/>
    <w:rsid w:val="00F63ABB"/>
  </w:style>
  <w:style w:type="character" w:customStyle="1" w:styleId="WW-Absatz-Standardschriftart111111111111111">
    <w:name w:val="WW-Absatz-Standardschriftart111111111111111"/>
    <w:rsid w:val="00F63ABB"/>
  </w:style>
  <w:style w:type="character" w:customStyle="1" w:styleId="WW-Absatz-Standardschriftart1111111111111111">
    <w:name w:val="WW-Absatz-Standardschriftart1111111111111111"/>
    <w:rsid w:val="00F63ABB"/>
  </w:style>
  <w:style w:type="character" w:customStyle="1" w:styleId="WW-Absatz-Standardschriftart11111111111111111">
    <w:name w:val="WW-Absatz-Standardschriftart11111111111111111"/>
    <w:rsid w:val="00F63ABB"/>
  </w:style>
  <w:style w:type="character" w:customStyle="1" w:styleId="WW-Absatz-Standardschriftart111111111111111111">
    <w:name w:val="WW-Absatz-Standardschriftart111111111111111111"/>
    <w:rsid w:val="00F63ABB"/>
  </w:style>
  <w:style w:type="character" w:customStyle="1" w:styleId="WW-Absatz-Standardschriftart1111111111111111111">
    <w:name w:val="WW-Absatz-Standardschriftart1111111111111111111"/>
    <w:rsid w:val="00F63ABB"/>
  </w:style>
  <w:style w:type="character" w:customStyle="1" w:styleId="WW-Absatz-Standardschriftart11111111111111111111">
    <w:name w:val="WW-Absatz-Standardschriftart11111111111111111111"/>
    <w:rsid w:val="00F63ABB"/>
  </w:style>
  <w:style w:type="character" w:customStyle="1" w:styleId="WW-Absatz-Standardschriftart111111111111111111111">
    <w:name w:val="WW-Absatz-Standardschriftart111111111111111111111"/>
    <w:rsid w:val="00F63ABB"/>
  </w:style>
  <w:style w:type="character" w:customStyle="1" w:styleId="WW-Absatz-Standardschriftart1111111111111111111111">
    <w:name w:val="WW-Absatz-Standardschriftart1111111111111111111111"/>
    <w:rsid w:val="00F63ABB"/>
  </w:style>
  <w:style w:type="character" w:customStyle="1" w:styleId="WW-Absatz-Standardschriftart11111111111111111111111">
    <w:name w:val="WW-Absatz-Standardschriftart11111111111111111111111"/>
    <w:rsid w:val="00F63ABB"/>
  </w:style>
  <w:style w:type="character" w:customStyle="1" w:styleId="WW-Absatz-Standardschriftart111111111111111111111111">
    <w:name w:val="WW-Absatz-Standardschriftart111111111111111111111111"/>
    <w:rsid w:val="00F63ABB"/>
  </w:style>
  <w:style w:type="character" w:customStyle="1" w:styleId="WW-Absatz-Standardschriftart1111111111111111111111111">
    <w:name w:val="WW-Absatz-Standardschriftart1111111111111111111111111"/>
    <w:rsid w:val="00F63ABB"/>
  </w:style>
  <w:style w:type="character" w:customStyle="1" w:styleId="WW-Absatz-Standardschriftart11111111111111111111111111">
    <w:name w:val="WW-Absatz-Standardschriftart11111111111111111111111111"/>
    <w:rsid w:val="00F63ABB"/>
  </w:style>
  <w:style w:type="character" w:customStyle="1" w:styleId="WW-Absatz-Standardschriftart111111111111111111111111111">
    <w:name w:val="WW-Absatz-Standardschriftart111111111111111111111111111"/>
    <w:rsid w:val="00F63ABB"/>
  </w:style>
  <w:style w:type="character" w:customStyle="1" w:styleId="WW-Absatz-Standardschriftart1111111111111111111111111111">
    <w:name w:val="WW-Absatz-Standardschriftart1111111111111111111111111111"/>
    <w:rsid w:val="00F63ABB"/>
  </w:style>
  <w:style w:type="character" w:customStyle="1" w:styleId="WW-Absatz-Standardschriftart11111111111111111111111111111">
    <w:name w:val="WW-Absatz-Standardschriftart11111111111111111111111111111"/>
    <w:rsid w:val="00F63ABB"/>
  </w:style>
  <w:style w:type="character" w:customStyle="1" w:styleId="WW-Absatz-Standardschriftart111111111111111111111111111111">
    <w:name w:val="WW-Absatz-Standardschriftart111111111111111111111111111111"/>
    <w:rsid w:val="00F63ABB"/>
  </w:style>
  <w:style w:type="character" w:customStyle="1" w:styleId="WW-Absatz-Standardschriftart1111111111111111111111111111111">
    <w:name w:val="WW-Absatz-Standardschriftart1111111111111111111111111111111"/>
    <w:rsid w:val="00F63ABB"/>
  </w:style>
  <w:style w:type="character" w:customStyle="1" w:styleId="WW-Absatz-Standardschriftart11111111111111111111111111111111">
    <w:name w:val="WW-Absatz-Standardschriftart11111111111111111111111111111111"/>
    <w:rsid w:val="00F63ABB"/>
  </w:style>
  <w:style w:type="character" w:customStyle="1" w:styleId="WW-Absatz-Standardschriftart111111111111111111111111111111111">
    <w:name w:val="WW-Absatz-Standardschriftart111111111111111111111111111111111"/>
    <w:rsid w:val="00F63ABB"/>
  </w:style>
  <w:style w:type="character" w:customStyle="1" w:styleId="WW-Absatz-Standardschriftart1111111111111111111111111111111111">
    <w:name w:val="WW-Absatz-Standardschriftart1111111111111111111111111111111111"/>
    <w:rsid w:val="00F63ABB"/>
  </w:style>
  <w:style w:type="character" w:customStyle="1" w:styleId="WW-Absatz-Standardschriftart11111111111111111111111111111111111">
    <w:name w:val="WW-Absatz-Standardschriftart11111111111111111111111111111111111"/>
    <w:rsid w:val="00F63ABB"/>
  </w:style>
  <w:style w:type="character" w:customStyle="1" w:styleId="WW-Absatz-Standardschriftart111111111111111111111111111111111111">
    <w:name w:val="WW-Absatz-Standardschriftart111111111111111111111111111111111111"/>
    <w:rsid w:val="00F63ABB"/>
  </w:style>
  <w:style w:type="character" w:customStyle="1" w:styleId="WW-Absatz-Standardschriftart1111111111111111111111111111111111111">
    <w:name w:val="WW-Absatz-Standardschriftart1111111111111111111111111111111111111"/>
    <w:rsid w:val="00F63ABB"/>
  </w:style>
  <w:style w:type="character" w:customStyle="1" w:styleId="WW-Absatz-Standardschriftart11111111111111111111111111111111111111">
    <w:name w:val="WW-Absatz-Standardschriftart11111111111111111111111111111111111111"/>
    <w:rsid w:val="00F63ABB"/>
  </w:style>
  <w:style w:type="character" w:customStyle="1" w:styleId="WW-Absatz-Standardschriftart111111111111111111111111111111111111111">
    <w:name w:val="WW-Absatz-Standardschriftart111111111111111111111111111111111111111"/>
    <w:rsid w:val="00F63ABB"/>
  </w:style>
  <w:style w:type="character" w:customStyle="1" w:styleId="WW-Absatz-Standardschriftart1111111111111111111111111111111111111111">
    <w:name w:val="WW-Absatz-Standardschriftart1111111111111111111111111111111111111111"/>
    <w:rsid w:val="00F63ABB"/>
  </w:style>
  <w:style w:type="character" w:customStyle="1" w:styleId="WW-Absatz-Standardschriftart11111111111111111111111111111111111111111">
    <w:name w:val="WW-Absatz-Standardschriftart11111111111111111111111111111111111111111"/>
    <w:rsid w:val="00F63ABB"/>
  </w:style>
  <w:style w:type="character" w:customStyle="1" w:styleId="WW-Absatz-Standardschriftart111111111111111111111111111111111111111111">
    <w:name w:val="WW-Absatz-Standardschriftart111111111111111111111111111111111111111111"/>
    <w:rsid w:val="00F63ABB"/>
  </w:style>
  <w:style w:type="character" w:customStyle="1" w:styleId="WW-Absatz-Standardschriftart1111111111111111111111111111111111111111111">
    <w:name w:val="WW-Absatz-Standardschriftart1111111111111111111111111111111111111111111"/>
    <w:rsid w:val="00F63ABB"/>
  </w:style>
  <w:style w:type="character" w:customStyle="1" w:styleId="WW-Absatz-Standardschriftart11111111111111111111111111111111111111111111">
    <w:name w:val="WW-Absatz-Standardschriftart11111111111111111111111111111111111111111111"/>
    <w:rsid w:val="00F63ABB"/>
  </w:style>
  <w:style w:type="character" w:customStyle="1" w:styleId="WW-Absatz-Standardschriftart111111111111111111111111111111111111111111111">
    <w:name w:val="WW-Absatz-Standardschriftart111111111111111111111111111111111111111111111"/>
    <w:rsid w:val="00F63ABB"/>
  </w:style>
  <w:style w:type="character" w:customStyle="1" w:styleId="WW-Absatz-Standardschriftart1111111111111111111111111111111111111111111111">
    <w:name w:val="WW-Absatz-Standardschriftart1111111111111111111111111111111111111111111111"/>
    <w:rsid w:val="00F63ABB"/>
  </w:style>
  <w:style w:type="character" w:customStyle="1" w:styleId="WW-Absatz-Standardschriftart11111111111111111111111111111111111111111111111">
    <w:name w:val="WW-Absatz-Standardschriftart11111111111111111111111111111111111111111111111"/>
    <w:rsid w:val="00F63ABB"/>
  </w:style>
  <w:style w:type="character" w:customStyle="1" w:styleId="WW-Absatz-Standardschriftart111111111111111111111111111111111111111111111111">
    <w:name w:val="WW-Absatz-Standardschriftart111111111111111111111111111111111111111111111111"/>
    <w:rsid w:val="00F63ABB"/>
  </w:style>
  <w:style w:type="character" w:customStyle="1" w:styleId="WW-Absatz-Standardschriftart1111111111111111111111111111111111111111111111111">
    <w:name w:val="WW-Absatz-Standardschriftart1111111111111111111111111111111111111111111111111"/>
    <w:rsid w:val="00F63AB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F63AB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F63AB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F63AB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F63AB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F63AB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F63AB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F63AB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F63AB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F63AB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F63AB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F63AB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F63AB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F63AB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F63AB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F63AB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F63AB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F63AB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F63AB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F63AB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F63AB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F63AB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F63AB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F63ABB"/>
  </w:style>
  <w:style w:type="character" w:customStyle="1" w:styleId="WW8Num1z0">
    <w:name w:val="WW8Num1z0"/>
    <w:rsid w:val="00F63ABB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F63ABB"/>
  </w:style>
  <w:style w:type="character" w:customStyle="1" w:styleId="Fontepargpadro1">
    <w:name w:val="Fonte parág. padrão1"/>
    <w:rsid w:val="00F63ABB"/>
  </w:style>
  <w:style w:type="character" w:customStyle="1" w:styleId="WW-Fontepargpadro">
    <w:name w:val="WW-Fonte parág. padrão"/>
    <w:rsid w:val="00F63ABB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F63ABB"/>
  </w:style>
  <w:style w:type="character" w:customStyle="1" w:styleId="WW8Num3z0">
    <w:name w:val="WW8Num3z0"/>
    <w:rsid w:val="00F63ABB"/>
    <w:rPr>
      <w:rFonts w:ascii="Symbol" w:eastAsia="Times New Roman" w:hAnsi="Symbol" w:cs="Arial"/>
    </w:rPr>
  </w:style>
  <w:style w:type="character" w:customStyle="1" w:styleId="WW8Num10z0">
    <w:name w:val="WW8Num10z0"/>
    <w:rsid w:val="00F63ABB"/>
    <w:rPr>
      <w:rFonts w:ascii="StarSymbol" w:hAnsi="Star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F63ABB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F63ABB"/>
  </w:style>
  <w:style w:type="character" w:customStyle="1" w:styleId="WW-Fontepargpadro1">
    <w:name w:val="WW-Fonte parág. padrão1"/>
    <w:rsid w:val="00F63ABB"/>
  </w:style>
  <w:style w:type="character" w:customStyle="1" w:styleId="WW8Num5z0">
    <w:name w:val="WW8Num5z0"/>
    <w:rsid w:val="00F63ABB"/>
    <w:rPr>
      <w:rFonts w:ascii="Symbol" w:hAnsi="Symbol" w:cs="Arial"/>
    </w:rPr>
  </w:style>
  <w:style w:type="character" w:customStyle="1" w:styleId="Smbolosdenumerao">
    <w:name w:val="Símbolos de numeração"/>
    <w:rsid w:val="00F63ABB"/>
  </w:style>
  <w:style w:type="character" w:customStyle="1" w:styleId="Marcadores">
    <w:name w:val="Marcadores"/>
    <w:rsid w:val="00F63ABB"/>
    <w:rPr>
      <w:rFonts w:ascii="StarSymbol" w:eastAsia="StarSymbol" w:hAnsi="StarSymbol" w:cs="StarSymbol"/>
      <w:sz w:val="18"/>
      <w:szCs w:val="18"/>
    </w:rPr>
  </w:style>
  <w:style w:type="character" w:customStyle="1" w:styleId="Ttulodecabedamensagem">
    <w:name w:val="Título de cabeç. da mensagem"/>
    <w:rsid w:val="00F63ABB"/>
    <w:rPr>
      <w:b/>
      <w:sz w:val="18"/>
    </w:rPr>
  </w:style>
  <w:style w:type="paragraph" w:customStyle="1" w:styleId="Ttulo10">
    <w:name w:val="Título1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Legenda2">
    <w:name w:val="Legenda2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1">
    <w:name w:val="Legenda1"/>
    <w:basedOn w:val="Normal"/>
    <w:rsid w:val="00F63ABB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qFormat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character" w:customStyle="1" w:styleId="TtuloChar">
    <w:name w:val="Título Char"/>
    <w:basedOn w:val="Fontepargpadro"/>
    <w:link w:val="Ttulo"/>
    <w:rsid w:val="00F63ABB"/>
    <w:rPr>
      <w:rFonts w:ascii="Arial" w:eastAsia="Lucida Sans Unicode" w:hAnsi="Arial" w:cs="Times New Roman"/>
      <w:color w:val="000000"/>
      <w:sz w:val="28"/>
      <w:szCs w:val="28"/>
      <w:lang w:val="x-none" w:eastAsia="ar-SA"/>
    </w:rPr>
  </w:style>
  <w:style w:type="paragraph" w:styleId="Subttulo">
    <w:name w:val="Subtitle"/>
    <w:basedOn w:val="Ttulo"/>
    <w:next w:val="Corpodetexto"/>
    <w:link w:val="SubttuloChar"/>
    <w:qFormat/>
    <w:rsid w:val="00F63AB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F63ABB"/>
    <w:rPr>
      <w:rFonts w:ascii="Arial" w:eastAsia="Lucida Sans Unicode" w:hAnsi="Arial" w:cs="Times New Roman"/>
      <w:i/>
      <w:iCs/>
      <w:color w:val="000000"/>
      <w:sz w:val="28"/>
      <w:szCs w:val="28"/>
      <w:lang w:val="x-none" w:eastAsia="ar-SA"/>
    </w:rPr>
  </w:style>
  <w:style w:type="paragraph" w:customStyle="1" w:styleId="WW-Ttulo">
    <w:name w:val="WW-Título"/>
    <w:basedOn w:val="Normal"/>
    <w:next w:val="Corpodetexto"/>
    <w:rsid w:val="00F63ABB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Recuodecorpodetexto31">
    <w:name w:val="Recuo de corpo de texto 31"/>
    <w:basedOn w:val="Normal"/>
    <w:rsid w:val="00F63ABB"/>
    <w:pPr>
      <w:suppressAutoHyphens/>
      <w:spacing w:after="0" w:line="240" w:lineRule="auto"/>
      <w:ind w:firstLine="900"/>
      <w:jc w:val="both"/>
    </w:pPr>
    <w:rPr>
      <w:rFonts w:ascii="Arial" w:eastAsia="Times New Roman" w:hAnsi="Arial" w:cs="Arial"/>
      <w:color w:val="000000"/>
      <w:sz w:val="26"/>
      <w:szCs w:val="20"/>
      <w:lang w:eastAsia="ar-SA"/>
    </w:rPr>
  </w:style>
  <w:style w:type="paragraph" w:customStyle="1" w:styleId="Recuodecorpodetexto21">
    <w:name w:val="Recuo de corpo de texto 21"/>
    <w:basedOn w:val="Normal"/>
    <w:rsid w:val="00F63ABB"/>
    <w:pPr>
      <w:suppressAutoHyphens/>
      <w:spacing w:after="0" w:line="240" w:lineRule="auto"/>
      <w:ind w:left="360" w:firstLine="54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rsid w:val="00F63ABB"/>
    <w:pPr>
      <w:jc w:val="center"/>
    </w:pPr>
    <w:rPr>
      <w:b/>
      <w:bCs/>
      <w:i/>
      <w:iCs/>
    </w:rPr>
  </w:style>
  <w:style w:type="paragraph" w:customStyle="1" w:styleId="Ttulododocumento">
    <w:name w:val="Título do documento"/>
    <w:next w:val="Normal"/>
    <w:rsid w:val="00F63ABB"/>
    <w:pPr>
      <w:pBdr>
        <w:top w:val="double" w:sz="1" w:space="8" w:color="808080"/>
        <w:bottom w:val="double" w:sz="1" w:space="8" w:color="808080"/>
      </w:pBdr>
      <w:suppressAutoHyphens/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  <w:lang w:eastAsia="ar-SA"/>
    </w:rPr>
  </w:style>
  <w:style w:type="paragraph" w:customStyle="1" w:styleId="Cabealhodamensagem1">
    <w:name w:val="Cabeçalho da mensagem1"/>
    <w:basedOn w:val="Corpodetexto"/>
    <w:rsid w:val="00F63ABB"/>
    <w:pPr>
      <w:keepLines/>
      <w:suppressAutoHyphens/>
      <w:spacing w:line="240" w:lineRule="auto"/>
      <w:ind w:left="1080" w:hanging="1080"/>
    </w:pPr>
    <w:rPr>
      <w:rFonts w:ascii="Times New Roman" w:eastAsia="Times New Roman" w:hAnsi="Times New Roman" w:cs="Times New Roman"/>
      <w:caps/>
      <w:color w:val="000000"/>
      <w:sz w:val="18"/>
      <w:szCs w:val="20"/>
      <w:lang w:eastAsia="ar-SA"/>
    </w:rPr>
  </w:style>
  <w:style w:type="paragraph" w:customStyle="1" w:styleId="Cabedamensagemantes">
    <w:name w:val="Cabeç. da mensagem antes"/>
    <w:basedOn w:val="Cabealhodamensagem1"/>
    <w:next w:val="Cabealhodamensagem1"/>
    <w:rsid w:val="00F63ABB"/>
    <w:pPr>
      <w:spacing w:before="360"/>
    </w:pPr>
  </w:style>
  <w:style w:type="paragraph" w:customStyle="1" w:styleId="Contedodoquadro">
    <w:name w:val="Conteúdo do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ntedodetabela">
    <w:name w:val="Conteúdo de tabela"/>
    <w:basedOn w:val="Normal"/>
    <w:rsid w:val="00F63AB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F63ABB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F63ABB"/>
    <w:pPr>
      <w:suppressAutoHyphens/>
      <w:spacing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produtostexto">
    <w:name w:val="produtostexto"/>
    <w:basedOn w:val="Fontepargpadro"/>
    <w:rsid w:val="00F63ABB"/>
  </w:style>
  <w:style w:type="character" w:customStyle="1" w:styleId="separator">
    <w:name w:val="separator"/>
    <w:basedOn w:val="Fontepargpadro"/>
    <w:rsid w:val="00F63ABB"/>
  </w:style>
  <w:style w:type="character" w:customStyle="1" w:styleId="apple-converted-space">
    <w:name w:val="apple-converted-space"/>
    <w:basedOn w:val="Fontepargpadro"/>
    <w:rsid w:val="00F63ABB"/>
  </w:style>
  <w:style w:type="character" w:styleId="nfase">
    <w:name w:val="Emphasis"/>
    <w:uiPriority w:val="20"/>
    <w:qFormat/>
    <w:rsid w:val="00F63ABB"/>
    <w:rPr>
      <w:i/>
      <w:iCs/>
    </w:rPr>
  </w:style>
  <w:style w:type="character" w:customStyle="1" w:styleId="PargrafodaListaChar">
    <w:name w:val="Parágrafo da Lista Char"/>
    <w:link w:val="PargrafodaLista"/>
    <w:uiPriority w:val="34"/>
    <w:locked/>
    <w:rsid w:val="00F63ABB"/>
    <w:rPr>
      <w:rFonts w:ascii="Arial MT" w:eastAsia="Arial MT" w:hAnsi="Arial MT" w:cs="Arial MT"/>
      <w:lang w:val="pt-PT"/>
    </w:rPr>
  </w:style>
  <w:style w:type="table" w:customStyle="1" w:styleId="Tabelacomgrade1">
    <w:name w:val="Tabela com grade1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">
    <w:name w:val="Sem lista1"/>
    <w:next w:val="Semlista"/>
    <w:uiPriority w:val="99"/>
    <w:semiHidden/>
    <w:unhideWhenUsed/>
    <w:rsid w:val="00F63ABB"/>
  </w:style>
  <w:style w:type="table" w:customStyle="1" w:styleId="Tabelacomgrade2">
    <w:name w:val="Tabela com grade2"/>
    <w:basedOn w:val="Tabelanormal"/>
    <w:next w:val="Tabelacomgrade"/>
    <w:uiPriority w:val="39"/>
    <w:rsid w:val="00F63AB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8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2684</Words>
  <Characters>14499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8</cp:revision>
  <cp:lastPrinted>2024-11-01T15:45:00Z</cp:lastPrinted>
  <dcterms:created xsi:type="dcterms:W3CDTF">2026-01-12T16:14:00Z</dcterms:created>
  <dcterms:modified xsi:type="dcterms:W3CDTF">2026-02-23T16:41:00Z</dcterms:modified>
</cp:coreProperties>
</file>