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83CAF9" w14:textId="3F96BD2E" w:rsidR="00296FB7" w:rsidRPr="00804013" w:rsidRDefault="00296FB7" w:rsidP="00EC30C0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804013">
        <w:rPr>
          <w:rFonts w:cstheme="minorHAnsi"/>
          <w:b/>
          <w:sz w:val="24"/>
          <w:szCs w:val="24"/>
        </w:rPr>
        <w:t>INTENÇÃO DE</w:t>
      </w:r>
      <w:r w:rsidRPr="00804013">
        <w:rPr>
          <w:rFonts w:cstheme="minorHAnsi"/>
          <w:b/>
          <w:spacing w:val="-2"/>
          <w:sz w:val="24"/>
          <w:szCs w:val="24"/>
        </w:rPr>
        <w:t xml:space="preserve"> </w:t>
      </w:r>
      <w:r w:rsidRPr="00804013">
        <w:rPr>
          <w:rFonts w:cstheme="minorHAnsi"/>
          <w:b/>
          <w:sz w:val="24"/>
          <w:szCs w:val="24"/>
        </w:rPr>
        <w:t>REGISTRO</w:t>
      </w:r>
      <w:r w:rsidRPr="00804013">
        <w:rPr>
          <w:rFonts w:cstheme="minorHAnsi"/>
          <w:b/>
          <w:spacing w:val="-2"/>
          <w:sz w:val="24"/>
          <w:szCs w:val="24"/>
        </w:rPr>
        <w:t xml:space="preserve"> </w:t>
      </w:r>
      <w:r w:rsidRPr="00804013">
        <w:rPr>
          <w:rFonts w:cstheme="minorHAnsi"/>
          <w:b/>
          <w:sz w:val="24"/>
          <w:szCs w:val="24"/>
        </w:rPr>
        <w:t>DE</w:t>
      </w:r>
      <w:r w:rsidRPr="00804013">
        <w:rPr>
          <w:rFonts w:cstheme="minorHAnsi"/>
          <w:b/>
          <w:spacing w:val="-3"/>
          <w:sz w:val="24"/>
          <w:szCs w:val="24"/>
        </w:rPr>
        <w:t xml:space="preserve"> </w:t>
      </w:r>
      <w:r w:rsidRPr="00804013">
        <w:rPr>
          <w:rFonts w:cstheme="minorHAnsi"/>
          <w:b/>
          <w:sz w:val="24"/>
          <w:szCs w:val="24"/>
        </w:rPr>
        <w:t>PREÇOS</w:t>
      </w:r>
      <w:r w:rsidRPr="00804013">
        <w:rPr>
          <w:rFonts w:cstheme="minorHAnsi"/>
          <w:b/>
          <w:spacing w:val="-2"/>
          <w:sz w:val="24"/>
          <w:szCs w:val="24"/>
        </w:rPr>
        <w:t xml:space="preserve"> </w:t>
      </w:r>
      <w:r w:rsidR="00176BC4" w:rsidRPr="00804013">
        <w:rPr>
          <w:rFonts w:cstheme="minorHAnsi"/>
          <w:b/>
          <w:spacing w:val="-2"/>
          <w:sz w:val="24"/>
          <w:szCs w:val="24"/>
        </w:rPr>
        <w:t>-</w:t>
      </w:r>
      <w:r w:rsidRPr="00804013">
        <w:rPr>
          <w:rFonts w:cstheme="minorHAnsi"/>
          <w:b/>
          <w:spacing w:val="-1"/>
          <w:sz w:val="24"/>
          <w:szCs w:val="24"/>
        </w:rPr>
        <w:t xml:space="preserve"> </w:t>
      </w:r>
      <w:r w:rsidRPr="00804013">
        <w:rPr>
          <w:rFonts w:cstheme="minorHAnsi"/>
          <w:b/>
          <w:sz w:val="24"/>
          <w:szCs w:val="24"/>
        </w:rPr>
        <w:t>IRP</w:t>
      </w:r>
      <w:r w:rsidRPr="00804013">
        <w:rPr>
          <w:rFonts w:cstheme="minorHAnsi"/>
          <w:b/>
          <w:spacing w:val="-2"/>
          <w:sz w:val="24"/>
          <w:szCs w:val="24"/>
        </w:rPr>
        <w:t xml:space="preserve"> </w:t>
      </w:r>
      <w:r w:rsidRPr="00804013">
        <w:rPr>
          <w:rFonts w:cstheme="minorHAnsi"/>
          <w:b/>
          <w:sz w:val="24"/>
          <w:szCs w:val="24"/>
        </w:rPr>
        <w:t>Nº</w:t>
      </w:r>
      <w:r w:rsidRPr="00804013">
        <w:rPr>
          <w:rFonts w:cstheme="minorHAnsi"/>
          <w:b/>
          <w:spacing w:val="-1"/>
          <w:sz w:val="24"/>
          <w:szCs w:val="24"/>
        </w:rPr>
        <w:t xml:space="preserve"> </w:t>
      </w:r>
      <w:r w:rsidR="001D06DE" w:rsidRPr="00804013">
        <w:rPr>
          <w:rFonts w:cstheme="minorHAnsi"/>
          <w:b/>
          <w:sz w:val="24"/>
          <w:szCs w:val="24"/>
        </w:rPr>
        <w:t>0</w:t>
      </w:r>
      <w:r w:rsidR="003E6960" w:rsidRPr="00804013">
        <w:rPr>
          <w:rFonts w:cstheme="minorHAnsi"/>
          <w:b/>
          <w:sz w:val="24"/>
          <w:szCs w:val="24"/>
        </w:rPr>
        <w:t>1</w:t>
      </w:r>
      <w:r w:rsidR="00804013">
        <w:rPr>
          <w:rFonts w:cstheme="minorHAnsi"/>
          <w:b/>
          <w:sz w:val="24"/>
          <w:szCs w:val="24"/>
        </w:rPr>
        <w:t>2</w:t>
      </w:r>
      <w:r w:rsidRPr="00804013">
        <w:rPr>
          <w:rFonts w:cstheme="minorHAnsi"/>
          <w:b/>
          <w:sz w:val="24"/>
          <w:szCs w:val="24"/>
        </w:rPr>
        <w:t>/202</w:t>
      </w:r>
      <w:r w:rsidR="0046448D" w:rsidRPr="00804013">
        <w:rPr>
          <w:rFonts w:cstheme="minorHAnsi"/>
          <w:b/>
          <w:sz w:val="24"/>
          <w:szCs w:val="24"/>
        </w:rPr>
        <w:t>5</w:t>
      </w:r>
      <w:r w:rsidR="001D06DE" w:rsidRPr="00804013">
        <w:rPr>
          <w:rFonts w:cstheme="minorHAnsi"/>
          <w:b/>
          <w:sz w:val="24"/>
          <w:szCs w:val="24"/>
        </w:rPr>
        <w:t xml:space="preserve"> - </w:t>
      </w:r>
      <w:r w:rsidR="007D1CD9" w:rsidRPr="00804013">
        <w:rPr>
          <w:rFonts w:cstheme="minorHAnsi"/>
          <w:b/>
          <w:sz w:val="24"/>
          <w:szCs w:val="24"/>
        </w:rPr>
        <w:t>FMS</w:t>
      </w:r>
    </w:p>
    <w:p w14:paraId="7A0E72BE" w14:textId="77777777" w:rsidR="00296FB7" w:rsidRPr="00804013" w:rsidRDefault="00296FB7" w:rsidP="00EC30C0">
      <w:pPr>
        <w:pStyle w:val="Corpodetexto"/>
        <w:spacing w:after="0" w:line="240" w:lineRule="auto"/>
        <w:rPr>
          <w:rFonts w:cstheme="minorHAnsi"/>
          <w:b/>
          <w:sz w:val="24"/>
          <w:szCs w:val="24"/>
        </w:rPr>
      </w:pPr>
    </w:p>
    <w:p w14:paraId="2C17B4ED" w14:textId="77777777" w:rsidR="007D1CD9" w:rsidRPr="00804013" w:rsidRDefault="007D1CD9" w:rsidP="007D1CD9">
      <w:pPr>
        <w:pStyle w:val="Corpodetexto"/>
        <w:spacing w:after="0" w:line="240" w:lineRule="auto"/>
        <w:ind w:right="-1"/>
        <w:jc w:val="both"/>
        <w:rPr>
          <w:rFonts w:cstheme="minorHAnsi"/>
          <w:sz w:val="24"/>
          <w:szCs w:val="24"/>
        </w:rPr>
      </w:pPr>
      <w:r w:rsidRPr="00804013">
        <w:rPr>
          <w:rFonts w:cstheme="minorHAnsi"/>
          <w:sz w:val="24"/>
          <w:szCs w:val="24"/>
        </w:rPr>
        <w:t xml:space="preserve">O </w:t>
      </w:r>
      <w:r w:rsidRPr="00804013">
        <w:rPr>
          <w:rFonts w:cstheme="minorHAnsi"/>
          <w:b/>
          <w:sz w:val="24"/>
          <w:szCs w:val="24"/>
        </w:rPr>
        <w:t xml:space="preserve">Município de Porto Belo/Fundo Municipal de Saúde, </w:t>
      </w:r>
      <w:r w:rsidRPr="00804013">
        <w:rPr>
          <w:rFonts w:cstheme="minorHAnsi"/>
          <w:sz w:val="24"/>
          <w:szCs w:val="24"/>
        </w:rPr>
        <w:t>inscrito no CNPJ nº 10.721.828/0001-92, com base</w:t>
      </w:r>
      <w:r w:rsidRPr="00804013">
        <w:rPr>
          <w:rFonts w:cstheme="minorHAnsi"/>
          <w:spacing w:val="1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 xml:space="preserve">no </w:t>
      </w:r>
      <w:r w:rsidRPr="00804013">
        <w:rPr>
          <w:rFonts w:cstheme="minorHAnsi"/>
          <w:color w:val="0000FF"/>
          <w:sz w:val="24"/>
          <w:szCs w:val="24"/>
          <w:u w:val="single" w:color="0000FF"/>
        </w:rPr>
        <w:t>art. 86 da Lei nº 14.133/2021</w:t>
      </w:r>
      <w:r w:rsidRPr="00804013">
        <w:rPr>
          <w:rFonts w:cstheme="minorHAnsi"/>
          <w:sz w:val="24"/>
          <w:szCs w:val="24"/>
        </w:rPr>
        <w:t>, vem a público</w:t>
      </w:r>
      <w:r w:rsidRPr="00804013">
        <w:rPr>
          <w:rFonts w:cstheme="minorHAnsi"/>
          <w:spacing w:val="1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convidar órgãos interessados a participar de processo licitatório com o procedimento auxiliar</w:t>
      </w:r>
      <w:r w:rsidRPr="00804013">
        <w:rPr>
          <w:rFonts w:cstheme="minorHAnsi"/>
          <w:spacing w:val="1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Sistema</w:t>
      </w:r>
      <w:r w:rsidRPr="00804013">
        <w:rPr>
          <w:rFonts w:cstheme="minorHAnsi"/>
          <w:spacing w:val="1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de</w:t>
      </w:r>
      <w:r w:rsidRPr="00804013">
        <w:rPr>
          <w:rFonts w:cstheme="minorHAnsi"/>
          <w:spacing w:val="1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Registro</w:t>
      </w:r>
      <w:r w:rsidRPr="00804013">
        <w:rPr>
          <w:rFonts w:cstheme="minorHAnsi"/>
          <w:spacing w:val="1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de</w:t>
      </w:r>
      <w:r w:rsidRPr="00804013">
        <w:rPr>
          <w:rFonts w:cstheme="minorHAnsi"/>
          <w:spacing w:val="1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Preços</w:t>
      </w:r>
      <w:r w:rsidRPr="00804013">
        <w:rPr>
          <w:rFonts w:cstheme="minorHAnsi"/>
          <w:spacing w:val="1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–</w:t>
      </w:r>
      <w:r w:rsidRPr="00804013">
        <w:rPr>
          <w:rFonts w:cstheme="minorHAnsi"/>
          <w:spacing w:val="1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SRP</w:t>
      </w:r>
      <w:r w:rsidRPr="00804013">
        <w:rPr>
          <w:rFonts w:cstheme="minorHAnsi"/>
          <w:spacing w:val="1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para</w:t>
      </w:r>
      <w:r w:rsidRPr="00804013">
        <w:rPr>
          <w:rFonts w:cstheme="minorHAnsi"/>
          <w:spacing w:val="1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aquisição</w:t>
      </w:r>
      <w:r w:rsidRPr="00804013">
        <w:rPr>
          <w:rFonts w:cstheme="minorHAnsi"/>
          <w:spacing w:val="1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do(s)</w:t>
      </w:r>
      <w:r w:rsidRPr="00804013">
        <w:rPr>
          <w:rFonts w:cstheme="minorHAnsi"/>
          <w:spacing w:val="1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seguinte(s)</w:t>
      </w:r>
      <w:r w:rsidRPr="00804013">
        <w:rPr>
          <w:rFonts w:cstheme="minorHAnsi"/>
          <w:spacing w:val="1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objeto(s)</w:t>
      </w:r>
      <w:r w:rsidRPr="00804013">
        <w:rPr>
          <w:rFonts w:cstheme="minorHAnsi"/>
          <w:spacing w:val="1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a</w:t>
      </w:r>
      <w:r w:rsidRPr="00804013">
        <w:rPr>
          <w:rFonts w:cstheme="minorHAnsi"/>
          <w:spacing w:val="1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seguir</w:t>
      </w:r>
      <w:r w:rsidRPr="00804013">
        <w:rPr>
          <w:rFonts w:cstheme="minorHAnsi"/>
          <w:spacing w:val="1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discriminado(s):</w:t>
      </w:r>
    </w:p>
    <w:p w14:paraId="5FE2DA11" w14:textId="77777777" w:rsidR="00AA22E6" w:rsidRPr="00804013" w:rsidRDefault="00AA22E6" w:rsidP="00AA22E6">
      <w:pPr>
        <w:pStyle w:val="Corpodetexto"/>
        <w:spacing w:after="0" w:line="240" w:lineRule="auto"/>
        <w:ind w:right="-1"/>
        <w:jc w:val="both"/>
        <w:rPr>
          <w:rFonts w:cstheme="minorHAnsi"/>
          <w:sz w:val="24"/>
          <w:szCs w:val="24"/>
        </w:rPr>
      </w:pP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9"/>
        <w:gridCol w:w="2127"/>
        <w:gridCol w:w="3099"/>
        <w:gridCol w:w="592"/>
        <w:gridCol w:w="1814"/>
        <w:gridCol w:w="2205"/>
      </w:tblGrid>
      <w:tr w:rsidR="00804013" w:rsidRPr="00804013" w14:paraId="63547ED2" w14:textId="77777777" w:rsidTr="00C23EBB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4F69C952" w14:textId="77777777" w:rsidR="00804013" w:rsidRPr="00804013" w:rsidRDefault="00804013" w:rsidP="00C23EBB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804013">
              <w:rPr>
                <w:rFonts w:cstheme="minorHAnsi"/>
                <w:b/>
                <w:bCs/>
                <w:sz w:val="24"/>
                <w:szCs w:val="24"/>
              </w:rPr>
              <w:t>Nº</w:t>
            </w:r>
          </w:p>
        </w:tc>
        <w:tc>
          <w:tcPr>
            <w:tcW w:w="2169" w:type="dxa"/>
            <w:vAlign w:val="center"/>
            <w:hideMark/>
          </w:tcPr>
          <w:p w14:paraId="285D3C09" w14:textId="77777777" w:rsidR="00804013" w:rsidRPr="00804013" w:rsidRDefault="00804013" w:rsidP="00C23EBB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804013">
              <w:rPr>
                <w:rFonts w:cstheme="minorHAnsi"/>
                <w:b/>
                <w:bCs/>
                <w:sz w:val="24"/>
                <w:szCs w:val="24"/>
              </w:rPr>
              <w:t>ITEM</w:t>
            </w:r>
          </w:p>
        </w:tc>
        <w:tc>
          <w:tcPr>
            <w:tcW w:w="3220" w:type="dxa"/>
            <w:vAlign w:val="center"/>
            <w:hideMark/>
          </w:tcPr>
          <w:p w14:paraId="1BD4F8AB" w14:textId="77777777" w:rsidR="00804013" w:rsidRPr="00804013" w:rsidRDefault="00804013" w:rsidP="00C23EBB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804013">
              <w:rPr>
                <w:rFonts w:cstheme="minorHAnsi"/>
                <w:b/>
                <w:bCs/>
                <w:sz w:val="24"/>
                <w:szCs w:val="24"/>
              </w:rPr>
              <w:t>DESCRIÇÃO</w:t>
            </w:r>
          </w:p>
        </w:tc>
        <w:tc>
          <w:tcPr>
            <w:tcW w:w="571" w:type="dxa"/>
            <w:vAlign w:val="center"/>
            <w:hideMark/>
          </w:tcPr>
          <w:p w14:paraId="545471F7" w14:textId="77777777" w:rsidR="00804013" w:rsidRPr="00804013" w:rsidRDefault="00804013" w:rsidP="00C23EBB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804013">
              <w:rPr>
                <w:rFonts w:cstheme="minorHAnsi"/>
                <w:b/>
                <w:bCs/>
                <w:sz w:val="24"/>
                <w:szCs w:val="24"/>
              </w:rPr>
              <w:t>QTD</w:t>
            </w:r>
          </w:p>
        </w:tc>
        <w:tc>
          <w:tcPr>
            <w:tcW w:w="1857" w:type="dxa"/>
            <w:vAlign w:val="center"/>
            <w:hideMark/>
          </w:tcPr>
          <w:p w14:paraId="46A4F343" w14:textId="77777777" w:rsidR="00804013" w:rsidRPr="00804013" w:rsidRDefault="00804013" w:rsidP="00C23EBB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804013">
              <w:rPr>
                <w:rFonts w:cstheme="minorHAnsi"/>
                <w:b/>
                <w:bCs/>
                <w:sz w:val="24"/>
                <w:szCs w:val="24"/>
              </w:rPr>
              <w:t>VALOR UNITÁRIO</w:t>
            </w:r>
          </w:p>
        </w:tc>
        <w:tc>
          <w:tcPr>
            <w:tcW w:w="2292" w:type="dxa"/>
            <w:vAlign w:val="center"/>
            <w:hideMark/>
          </w:tcPr>
          <w:p w14:paraId="411525B6" w14:textId="77777777" w:rsidR="00804013" w:rsidRPr="00804013" w:rsidRDefault="00804013" w:rsidP="00C23EBB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804013">
              <w:rPr>
                <w:rFonts w:cstheme="minorHAnsi"/>
                <w:b/>
                <w:bCs/>
                <w:sz w:val="24"/>
                <w:szCs w:val="24"/>
              </w:rPr>
              <w:t>VALOR TOTAL</w:t>
            </w:r>
          </w:p>
        </w:tc>
      </w:tr>
      <w:tr w:rsidR="00804013" w:rsidRPr="00804013" w14:paraId="61E2D584" w14:textId="77777777" w:rsidTr="00C23EB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B9237F9" w14:textId="77777777" w:rsidR="00804013" w:rsidRPr="00804013" w:rsidRDefault="00804013" w:rsidP="00C23EBB">
            <w:pPr>
              <w:rPr>
                <w:rFonts w:cstheme="minorHAnsi"/>
                <w:sz w:val="24"/>
                <w:szCs w:val="24"/>
              </w:rPr>
            </w:pPr>
            <w:r w:rsidRPr="00804013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2169" w:type="dxa"/>
            <w:vAlign w:val="center"/>
            <w:hideMark/>
          </w:tcPr>
          <w:p w14:paraId="737A24B2" w14:textId="77777777" w:rsidR="00804013" w:rsidRPr="00804013" w:rsidRDefault="00804013" w:rsidP="00C23EBB">
            <w:pPr>
              <w:rPr>
                <w:rFonts w:cstheme="minorHAnsi"/>
                <w:sz w:val="24"/>
                <w:szCs w:val="24"/>
              </w:rPr>
            </w:pPr>
            <w:r w:rsidRPr="00804013">
              <w:rPr>
                <w:rFonts w:cstheme="minorHAnsi"/>
                <w:sz w:val="24"/>
                <w:szCs w:val="24"/>
              </w:rPr>
              <w:t>PROTETORES DE TIREOIDE (EPI)</w:t>
            </w:r>
          </w:p>
        </w:tc>
        <w:tc>
          <w:tcPr>
            <w:tcW w:w="3220" w:type="dxa"/>
            <w:vAlign w:val="center"/>
            <w:hideMark/>
          </w:tcPr>
          <w:p w14:paraId="2FDEA751" w14:textId="77777777" w:rsidR="00804013" w:rsidRPr="00804013" w:rsidRDefault="00804013" w:rsidP="00C23EBB">
            <w:pPr>
              <w:rPr>
                <w:rFonts w:cstheme="minorHAnsi"/>
                <w:sz w:val="24"/>
                <w:szCs w:val="24"/>
              </w:rPr>
            </w:pPr>
            <w:r w:rsidRPr="00804013">
              <w:rPr>
                <w:rFonts w:cstheme="minorHAnsi"/>
                <w:sz w:val="24"/>
                <w:szCs w:val="24"/>
              </w:rPr>
              <w:t>Tecido especial lavável com velcro; proteção 0,50mmPb; tamanho único.</w:t>
            </w:r>
          </w:p>
        </w:tc>
        <w:tc>
          <w:tcPr>
            <w:tcW w:w="571" w:type="dxa"/>
            <w:vAlign w:val="center"/>
            <w:hideMark/>
          </w:tcPr>
          <w:p w14:paraId="0BC5A293" w14:textId="77777777" w:rsidR="00804013" w:rsidRPr="00804013" w:rsidRDefault="00804013" w:rsidP="00C23EBB">
            <w:pPr>
              <w:rPr>
                <w:rFonts w:cstheme="minorHAnsi"/>
                <w:sz w:val="24"/>
                <w:szCs w:val="24"/>
              </w:rPr>
            </w:pPr>
            <w:r w:rsidRPr="00804013">
              <w:rPr>
                <w:rFonts w:cstheme="minorHAnsi"/>
                <w:sz w:val="24"/>
                <w:szCs w:val="24"/>
              </w:rPr>
              <w:t>02</w:t>
            </w:r>
          </w:p>
        </w:tc>
        <w:tc>
          <w:tcPr>
            <w:tcW w:w="1857" w:type="dxa"/>
            <w:vAlign w:val="center"/>
            <w:hideMark/>
          </w:tcPr>
          <w:p w14:paraId="37FA9434" w14:textId="77777777" w:rsidR="00804013" w:rsidRPr="00804013" w:rsidRDefault="00804013" w:rsidP="00C23EBB">
            <w:pPr>
              <w:rPr>
                <w:rFonts w:cstheme="minorHAnsi"/>
                <w:sz w:val="24"/>
                <w:szCs w:val="24"/>
              </w:rPr>
            </w:pPr>
            <w:r w:rsidRPr="00804013">
              <w:rPr>
                <w:rFonts w:cstheme="minorHAnsi"/>
                <w:sz w:val="24"/>
                <w:szCs w:val="24"/>
              </w:rPr>
              <w:t>R$ 390,83</w:t>
            </w:r>
          </w:p>
        </w:tc>
        <w:tc>
          <w:tcPr>
            <w:tcW w:w="2292" w:type="dxa"/>
            <w:vAlign w:val="center"/>
            <w:hideMark/>
          </w:tcPr>
          <w:p w14:paraId="23146E93" w14:textId="77777777" w:rsidR="00804013" w:rsidRPr="00804013" w:rsidRDefault="00804013" w:rsidP="00C23EBB">
            <w:pPr>
              <w:rPr>
                <w:rFonts w:cstheme="minorHAnsi"/>
                <w:sz w:val="24"/>
                <w:szCs w:val="24"/>
              </w:rPr>
            </w:pPr>
            <w:r w:rsidRPr="00804013">
              <w:rPr>
                <w:rFonts w:cstheme="minorHAnsi"/>
                <w:sz w:val="24"/>
                <w:szCs w:val="24"/>
              </w:rPr>
              <w:t>R$ 781,66</w:t>
            </w:r>
          </w:p>
        </w:tc>
      </w:tr>
      <w:tr w:rsidR="00804013" w:rsidRPr="00804013" w14:paraId="0985CD12" w14:textId="77777777" w:rsidTr="00C23EB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6261A2B" w14:textId="77777777" w:rsidR="00804013" w:rsidRPr="00804013" w:rsidRDefault="00804013" w:rsidP="00C23EBB">
            <w:pPr>
              <w:rPr>
                <w:rFonts w:cstheme="minorHAnsi"/>
                <w:sz w:val="24"/>
                <w:szCs w:val="24"/>
              </w:rPr>
            </w:pPr>
            <w:r w:rsidRPr="00804013"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2169" w:type="dxa"/>
            <w:vAlign w:val="center"/>
            <w:hideMark/>
          </w:tcPr>
          <w:p w14:paraId="0EC6CF12" w14:textId="77777777" w:rsidR="00804013" w:rsidRPr="00804013" w:rsidRDefault="00804013" w:rsidP="00C23EBB">
            <w:pPr>
              <w:rPr>
                <w:rFonts w:cstheme="minorHAnsi"/>
                <w:sz w:val="24"/>
                <w:szCs w:val="24"/>
              </w:rPr>
            </w:pPr>
            <w:r w:rsidRPr="00804013">
              <w:rPr>
                <w:rFonts w:cstheme="minorHAnsi"/>
                <w:sz w:val="24"/>
                <w:szCs w:val="24"/>
              </w:rPr>
              <w:t>AVENTAL PLUMBÍFERO (EPI)</w:t>
            </w:r>
          </w:p>
        </w:tc>
        <w:tc>
          <w:tcPr>
            <w:tcW w:w="3220" w:type="dxa"/>
            <w:hideMark/>
          </w:tcPr>
          <w:p w14:paraId="7C02AB25" w14:textId="77777777" w:rsidR="00804013" w:rsidRPr="00804013" w:rsidRDefault="00804013" w:rsidP="00C23EBB">
            <w:pPr>
              <w:rPr>
                <w:rFonts w:cstheme="minorHAnsi"/>
                <w:sz w:val="24"/>
                <w:szCs w:val="24"/>
              </w:rPr>
            </w:pPr>
            <w:r w:rsidRPr="00804013">
              <w:rPr>
                <w:rFonts w:cstheme="minorHAnsi"/>
                <w:sz w:val="24"/>
                <w:szCs w:val="24"/>
              </w:rPr>
              <w:t>Fabricado com borracha plumbífera flexível; proteção frontal de 0,25mmPb ou 0,50mmPb; proteção nas costas de 0,25mmPb ou 0,50mmPb; acabamento em nylon lavável na cor azul marinho; tamanhos: medidas: 90 x 60 cm.</w:t>
            </w:r>
          </w:p>
          <w:p w14:paraId="0D6CA0D5" w14:textId="77777777" w:rsidR="00804013" w:rsidRPr="00804013" w:rsidRDefault="00804013" w:rsidP="00C23EBB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71" w:type="dxa"/>
            <w:vAlign w:val="center"/>
            <w:hideMark/>
          </w:tcPr>
          <w:p w14:paraId="1B62BE8F" w14:textId="77777777" w:rsidR="00804013" w:rsidRPr="00804013" w:rsidRDefault="00804013" w:rsidP="00C23EBB">
            <w:pPr>
              <w:rPr>
                <w:rFonts w:cstheme="minorHAnsi"/>
                <w:sz w:val="24"/>
                <w:szCs w:val="24"/>
              </w:rPr>
            </w:pPr>
            <w:r w:rsidRPr="00804013">
              <w:rPr>
                <w:rFonts w:cstheme="minorHAnsi"/>
                <w:sz w:val="24"/>
                <w:szCs w:val="24"/>
              </w:rPr>
              <w:t>02</w:t>
            </w:r>
          </w:p>
        </w:tc>
        <w:tc>
          <w:tcPr>
            <w:tcW w:w="1857" w:type="dxa"/>
            <w:vAlign w:val="center"/>
            <w:hideMark/>
          </w:tcPr>
          <w:p w14:paraId="363529C0" w14:textId="77777777" w:rsidR="00804013" w:rsidRPr="00804013" w:rsidRDefault="00804013" w:rsidP="00C23EBB">
            <w:pPr>
              <w:rPr>
                <w:rFonts w:cstheme="minorHAnsi"/>
                <w:sz w:val="24"/>
                <w:szCs w:val="24"/>
              </w:rPr>
            </w:pPr>
            <w:r w:rsidRPr="00804013">
              <w:rPr>
                <w:rFonts w:cstheme="minorHAnsi"/>
                <w:sz w:val="24"/>
                <w:szCs w:val="24"/>
              </w:rPr>
              <w:t>R$ 623,00</w:t>
            </w:r>
          </w:p>
        </w:tc>
        <w:tc>
          <w:tcPr>
            <w:tcW w:w="2292" w:type="dxa"/>
            <w:vAlign w:val="center"/>
            <w:hideMark/>
          </w:tcPr>
          <w:p w14:paraId="308F6E43" w14:textId="77777777" w:rsidR="00804013" w:rsidRPr="00804013" w:rsidRDefault="00804013" w:rsidP="00C23EBB">
            <w:pPr>
              <w:rPr>
                <w:rFonts w:cstheme="minorHAnsi"/>
                <w:sz w:val="24"/>
                <w:szCs w:val="24"/>
              </w:rPr>
            </w:pPr>
            <w:r w:rsidRPr="00804013">
              <w:rPr>
                <w:rFonts w:cstheme="minorHAnsi"/>
                <w:sz w:val="24"/>
                <w:szCs w:val="24"/>
              </w:rPr>
              <w:t>R$ 1.246,00</w:t>
            </w:r>
          </w:p>
        </w:tc>
      </w:tr>
      <w:tr w:rsidR="00804013" w:rsidRPr="00804013" w14:paraId="26160E94" w14:textId="77777777" w:rsidTr="00C23EB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D18DF03" w14:textId="77777777" w:rsidR="00804013" w:rsidRPr="00804013" w:rsidRDefault="00804013" w:rsidP="00C23EBB">
            <w:pPr>
              <w:rPr>
                <w:rFonts w:cstheme="minorHAnsi"/>
                <w:sz w:val="24"/>
                <w:szCs w:val="24"/>
              </w:rPr>
            </w:pPr>
            <w:r w:rsidRPr="00804013"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2169" w:type="dxa"/>
            <w:vAlign w:val="center"/>
            <w:hideMark/>
          </w:tcPr>
          <w:p w14:paraId="6E306E1F" w14:textId="77777777" w:rsidR="00804013" w:rsidRPr="00804013" w:rsidRDefault="00804013" w:rsidP="00C23EBB">
            <w:pPr>
              <w:rPr>
                <w:rFonts w:cstheme="minorHAnsi"/>
                <w:sz w:val="24"/>
                <w:szCs w:val="24"/>
              </w:rPr>
            </w:pPr>
            <w:r w:rsidRPr="00804013">
              <w:rPr>
                <w:rFonts w:cstheme="minorHAnsi"/>
                <w:sz w:val="24"/>
                <w:szCs w:val="24"/>
              </w:rPr>
              <w:t>APARELHO DE ULTRASSOM VETERINÁRIO</w:t>
            </w:r>
          </w:p>
        </w:tc>
        <w:tc>
          <w:tcPr>
            <w:tcW w:w="3220" w:type="dxa"/>
            <w:vAlign w:val="center"/>
            <w:hideMark/>
          </w:tcPr>
          <w:p w14:paraId="52FD9B2A" w14:textId="77777777" w:rsidR="00804013" w:rsidRPr="00804013" w:rsidRDefault="00804013" w:rsidP="00C23EBB">
            <w:pPr>
              <w:rPr>
                <w:rFonts w:cstheme="minorHAnsi"/>
                <w:sz w:val="24"/>
                <w:szCs w:val="24"/>
              </w:rPr>
            </w:pPr>
            <w:r w:rsidRPr="00804013">
              <w:rPr>
                <w:rFonts w:cstheme="minorHAnsi"/>
                <w:bCs/>
                <w:sz w:val="24"/>
                <w:szCs w:val="24"/>
              </w:rPr>
              <w:t>Monitor LED de 12 polegadas com alto brilho e contraste, resolução 1024 x 768; bateria de lítio; conector para 2 transdutores simultaneamente armazenagem: 2gb. Um transdutor micro convexo 15mm, frequência principal 6.5MHz. Um transdutor linear 40mm, frequência principal 7.5MHz.</w:t>
            </w:r>
          </w:p>
        </w:tc>
        <w:tc>
          <w:tcPr>
            <w:tcW w:w="571" w:type="dxa"/>
            <w:vAlign w:val="center"/>
            <w:hideMark/>
          </w:tcPr>
          <w:p w14:paraId="6636767E" w14:textId="77777777" w:rsidR="00804013" w:rsidRPr="00804013" w:rsidRDefault="00804013" w:rsidP="00C23EBB">
            <w:pPr>
              <w:rPr>
                <w:rFonts w:cstheme="minorHAnsi"/>
                <w:sz w:val="24"/>
                <w:szCs w:val="24"/>
              </w:rPr>
            </w:pPr>
            <w:r w:rsidRPr="00804013">
              <w:rPr>
                <w:rFonts w:cstheme="minorHAnsi"/>
                <w:sz w:val="24"/>
                <w:szCs w:val="24"/>
              </w:rPr>
              <w:t>01</w:t>
            </w:r>
          </w:p>
        </w:tc>
        <w:tc>
          <w:tcPr>
            <w:tcW w:w="1857" w:type="dxa"/>
            <w:vAlign w:val="center"/>
            <w:hideMark/>
          </w:tcPr>
          <w:p w14:paraId="526CB09D" w14:textId="77777777" w:rsidR="00804013" w:rsidRPr="00804013" w:rsidRDefault="00804013" w:rsidP="00C23EBB">
            <w:pPr>
              <w:rPr>
                <w:rFonts w:cstheme="minorHAnsi"/>
                <w:sz w:val="24"/>
                <w:szCs w:val="24"/>
              </w:rPr>
            </w:pPr>
            <w:r w:rsidRPr="00804013">
              <w:rPr>
                <w:rFonts w:cstheme="minorHAnsi"/>
                <w:sz w:val="24"/>
                <w:szCs w:val="24"/>
              </w:rPr>
              <w:t>R$ 50.805,88</w:t>
            </w:r>
          </w:p>
        </w:tc>
        <w:tc>
          <w:tcPr>
            <w:tcW w:w="2292" w:type="dxa"/>
            <w:vAlign w:val="center"/>
            <w:hideMark/>
          </w:tcPr>
          <w:p w14:paraId="2EC06601" w14:textId="77777777" w:rsidR="00804013" w:rsidRPr="00804013" w:rsidRDefault="00804013" w:rsidP="00C23EBB">
            <w:pPr>
              <w:rPr>
                <w:rFonts w:cstheme="minorHAnsi"/>
                <w:sz w:val="24"/>
                <w:szCs w:val="24"/>
              </w:rPr>
            </w:pPr>
            <w:r w:rsidRPr="00804013">
              <w:rPr>
                <w:rFonts w:cstheme="minorHAnsi"/>
                <w:sz w:val="24"/>
                <w:szCs w:val="24"/>
              </w:rPr>
              <w:t>R$ 50.805,88</w:t>
            </w:r>
          </w:p>
        </w:tc>
      </w:tr>
      <w:tr w:rsidR="00804013" w:rsidRPr="00804013" w14:paraId="2D72A429" w14:textId="77777777" w:rsidTr="00C23EB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73A11EB" w14:textId="77777777" w:rsidR="00804013" w:rsidRPr="00804013" w:rsidRDefault="00804013" w:rsidP="00C23EBB">
            <w:pPr>
              <w:rPr>
                <w:rFonts w:cstheme="minorHAnsi"/>
                <w:sz w:val="24"/>
                <w:szCs w:val="24"/>
              </w:rPr>
            </w:pPr>
            <w:r w:rsidRPr="00804013">
              <w:rPr>
                <w:rFonts w:cstheme="minorHAnsi"/>
                <w:sz w:val="24"/>
                <w:szCs w:val="24"/>
              </w:rPr>
              <w:t>4</w:t>
            </w:r>
          </w:p>
        </w:tc>
        <w:tc>
          <w:tcPr>
            <w:tcW w:w="2169" w:type="dxa"/>
            <w:vAlign w:val="center"/>
            <w:hideMark/>
          </w:tcPr>
          <w:p w14:paraId="49CE2928" w14:textId="77777777" w:rsidR="00804013" w:rsidRPr="00804013" w:rsidRDefault="00804013" w:rsidP="00C23EBB">
            <w:pPr>
              <w:rPr>
                <w:rFonts w:cstheme="minorHAnsi"/>
                <w:sz w:val="24"/>
                <w:szCs w:val="24"/>
              </w:rPr>
            </w:pPr>
            <w:r w:rsidRPr="00804013">
              <w:rPr>
                <w:rFonts w:cstheme="minorHAnsi"/>
                <w:sz w:val="24"/>
                <w:szCs w:val="24"/>
              </w:rPr>
              <w:t>MICROSCÓPIO BIOLÓGICO BINOCULAR</w:t>
            </w:r>
          </w:p>
        </w:tc>
        <w:tc>
          <w:tcPr>
            <w:tcW w:w="3220" w:type="dxa"/>
            <w:vAlign w:val="center"/>
            <w:hideMark/>
          </w:tcPr>
          <w:p w14:paraId="050DB3A2" w14:textId="77777777" w:rsidR="00804013" w:rsidRPr="00804013" w:rsidRDefault="00804013" w:rsidP="00C23EBB">
            <w:pPr>
              <w:rPr>
                <w:rFonts w:cstheme="minorHAnsi"/>
                <w:sz w:val="24"/>
                <w:szCs w:val="24"/>
              </w:rPr>
            </w:pPr>
            <w:r w:rsidRPr="00804013">
              <w:rPr>
                <w:rFonts w:cstheme="minorHAnsi"/>
                <w:sz w:val="24"/>
                <w:szCs w:val="24"/>
              </w:rPr>
              <w:t xml:space="preserve">Zoom de 4x, 10x, 40x e 100x (imersão); objetiva planocromática infinita; tubo binocular com inclinação de 30° e rotação de 360°; revólver com movimento giratório por rolamento; </w:t>
            </w:r>
            <w:r w:rsidRPr="00804013">
              <w:rPr>
                <w:rFonts w:cstheme="minorHAnsi"/>
                <w:sz w:val="24"/>
                <w:szCs w:val="24"/>
              </w:rPr>
              <w:lastRenderedPageBreak/>
              <w:t>platina mecânica X-Y com trava de proteção; condensador com diafragma de íris e porta-filtro; foco macro e micrométrico conjugados com curso de 0,002mm por divisão; iluminação LED com ajuste de intensidade; alimentação bivolt automática.</w:t>
            </w:r>
          </w:p>
        </w:tc>
        <w:tc>
          <w:tcPr>
            <w:tcW w:w="571" w:type="dxa"/>
            <w:vAlign w:val="center"/>
            <w:hideMark/>
          </w:tcPr>
          <w:p w14:paraId="79B107FE" w14:textId="77777777" w:rsidR="00804013" w:rsidRPr="00804013" w:rsidRDefault="00804013" w:rsidP="00C23EBB">
            <w:pPr>
              <w:rPr>
                <w:rFonts w:cstheme="minorHAnsi"/>
                <w:sz w:val="24"/>
                <w:szCs w:val="24"/>
              </w:rPr>
            </w:pPr>
            <w:r w:rsidRPr="00804013">
              <w:rPr>
                <w:rFonts w:cstheme="minorHAnsi"/>
                <w:sz w:val="24"/>
                <w:szCs w:val="24"/>
              </w:rPr>
              <w:lastRenderedPageBreak/>
              <w:t>01</w:t>
            </w:r>
          </w:p>
        </w:tc>
        <w:tc>
          <w:tcPr>
            <w:tcW w:w="1857" w:type="dxa"/>
            <w:vAlign w:val="center"/>
            <w:hideMark/>
          </w:tcPr>
          <w:p w14:paraId="178C99AE" w14:textId="77777777" w:rsidR="00804013" w:rsidRPr="00804013" w:rsidRDefault="00804013" w:rsidP="00C23EBB">
            <w:pPr>
              <w:rPr>
                <w:rFonts w:cstheme="minorHAnsi"/>
                <w:sz w:val="24"/>
                <w:szCs w:val="24"/>
              </w:rPr>
            </w:pPr>
            <w:r w:rsidRPr="00804013">
              <w:rPr>
                <w:rFonts w:cstheme="minorHAnsi"/>
                <w:sz w:val="24"/>
                <w:szCs w:val="24"/>
              </w:rPr>
              <w:t>R$ 2.302,60</w:t>
            </w:r>
          </w:p>
        </w:tc>
        <w:tc>
          <w:tcPr>
            <w:tcW w:w="2292" w:type="dxa"/>
            <w:vAlign w:val="center"/>
            <w:hideMark/>
          </w:tcPr>
          <w:p w14:paraId="07F06C2D" w14:textId="77777777" w:rsidR="00804013" w:rsidRPr="00804013" w:rsidRDefault="00804013" w:rsidP="00C23EBB">
            <w:pPr>
              <w:rPr>
                <w:rFonts w:cstheme="minorHAnsi"/>
                <w:sz w:val="24"/>
                <w:szCs w:val="24"/>
              </w:rPr>
            </w:pPr>
            <w:r w:rsidRPr="00804013">
              <w:rPr>
                <w:rFonts w:cstheme="minorHAnsi"/>
                <w:sz w:val="24"/>
                <w:szCs w:val="24"/>
              </w:rPr>
              <w:t>R$ 2.302,60</w:t>
            </w:r>
          </w:p>
        </w:tc>
      </w:tr>
      <w:tr w:rsidR="00804013" w:rsidRPr="00804013" w14:paraId="5D8CFD5A" w14:textId="77777777" w:rsidTr="00C23EB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2107A02" w14:textId="77777777" w:rsidR="00804013" w:rsidRPr="00804013" w:rsidRDefault="00804013" w:rsidP="00C23EBB">
            <w:pPr>
              <w:rPr>
                <w:rFonts w:cstheme="minorHAnsi"/>
                <w:sz w:val="24"/>
                <w:szCs w:val="24"/>
              </w:rPr>
            </w:pPr>
            <w:r w:rsidRPr="00804013"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2169" w:type="dxa"/>
            <w:vAlign w:val="center"/>
            <w:hideMark/>
          </w:tcPr>
          <w:p w14:paraId="6D2572A5" w14:textId="77777777" w:rsidR="00804013" w:rsidRPr="00804013" w:rsidRDefault="00804013" w:rsidP="00C23EBB">
            <w:pPr>
              <w:rPr>
                <w:rFonts w:cstheme="minorHAnsi"/>
                <w:sz w:val="24"/>
                <w:szCs w:val="24"/>
              </w:rPr>
            </w:pPr>
            <w:r w:rsidRPr="00804013">
              <w:rPr>
                <w:rFonts w:cstheme="minorHAnsi"/>
                <w:sz w:val="24"/>
                <w:szCs w:val="24"/>
              </w:rPr>
              <w:t>MESA CIRÚRGICA REGULÁVEL EM AÇO INOX</w:t>
            </w:r>
          </w:p>
        </w:tc>
        <w:tc>
          <w:tcPr>
            <w:tcW w:w="3220" w:type="dxa"/>
            <w:vAlign w:val="center"/>
            <w:hideMark/>
          </w:tcPr>
          <w:p w14:paraId="50AC0E90" w14:textId="77777777" w:rsidR="00804013" w:rsidRPr="00804013" w:rsidRDefault="00804013" w:rsidP="00C23EBB">
            <w:pPr>
              <w:rPr>
                <w:rFonts w:cstheme="minorHAnsi"/>
                <w:sz w:val="24"/>
                <w:szCs w:val="24"/>
              </w:rPr>
            </w:pPr>
            <w:r w:rsidRPr="00804013">
              <w:rPr>
                <w:rFonts w:cstheme="minorHAnsi"/>
                <w:sz w:val="24"/>
                <w:szCs w:val="24"/>
              </w:rPr>
              <w:t>Mesa cirúrgica com altura regulável, fabricada 100% em aço inox 304, com tampo e chapa em aço inox 304 reforçada para não assustar o animal, com vincos e furo para escoamento de líquidos acabamento interno sem deformação da chapa. Com manoplas lateral para inclinar e regular a altura. Pés em tubo quadradro de aço inox. Acompanha suporte de soro em aço inox e balde de alumínio.</w:t>
            </w:r>
          </w:p>
          <w:p w14:paraId="73B7966E" w14:textId="77777777" w:rsidR="00804013" w:rsidRPr="00804013" w:rsidRDefault="00804013" w:rsidP="00C23EBB">
            <w:pPr>
              <w:rPr>
                <w:rFonts w:cstheme="minorHAnsi"/>
                <w:sz w:val="24"/>
                <w:szCs w:val="24"/>
              </w:rPr>
            </w:pPr>
            <w:r w:rsidRPr="00804013">
              <w:rPr>
                <w:rFonts w:cstheme="minorHAnsi"/>
                <w:sz w:val="24"/>
                <w:szCs w:val="24"/>
              </w:rPr>
              <w:t>Medidas da mesa: 116 x 70 cm.</w:t>
            </w:r>
          </w:p>
        </w:tc>
        <w:tc>
          <w:tcPr>
            <w:tcW w:w="571" w:type="dxa"/>
            <w:vAlign w:val="center"/>
            <w:hideMark/>
          </w:tcPr>
          <w:p w14:paraId="6512FE48" w14:textId="77777777" w:rsidR="00804013" w:rsidRPr="00804013" w:rsidRDefault="00804013" w:rsidP="00C23EBB">
            <w:pPr>
              <w:rPr>
                <w:rFonts w:cstheme="minorHAnsi"/>
                <w:sz w:val="24"/>
                <w:szCs w:val="24"/>
              </w:rPr>
            </w:pPr>
            <w:r w:rsidRPr="00804013">
              <w:rPr>
                <w:rFonts w:cstheme="minorHAnsi"/>
                <w:sz w:val="24"/>
                <w:szCs w:val="24"/>
              </w:rPr>
              <w:t>02</w:t>
            </w:r>
          </w:p>
        </w:tc>
        <w:tc>
          <w:tcPr>
            <w:tcW w:w="1857" w:type="dxa"/>
            <w:vAlign w:val="center"/>
            <w:hideMark/>
          </w:tcPr>
          <w:p w14:paraId="24B207F8" w14:textId="77777777" w:rsidR="00804013" w:rsidRPr="00804013" w:rsidRDefault="00804013" w:rsidP="00C23EBB">
            <w:pPr>
              <w:rPr>
                <w:rFonts w:cstheme="minorHAnsi"/>
                <w:sz w:val="24"/>
                <w:szCs w:val="24"/>
              </w:rPr>
            </w:pPr>
            <w:r w:rsidRPr="00804013">
              <w:rPr>
                <w:rFonts w:cstheme="minorHAnsi"/>
                <w:sz w:val="24"/>
                <w:szCs w:val="24"/>
              </w:rPr>
              <w:t>R$ 2.961,28</w:t>
            </w:r>
          </w:p>
        </w:tc>
        <w:tc>
          <w:tcPr>
            <w:tcW w:w="2292" w:type="dxa"/>
            <w:vAlign w:val="center"/>
            <w:hideMark/>
          </w:tcPr>
          <w:p w14:paraId="5CE87994" w14:textId="77777777" w:rsidR="00804013" w:rsidRPr="00804013" w:rsidRDefault="00804013" w:rsidP="00C23EBB">
            <w:pPr>
              <w:rPr>
                <w:rFonts w:cstheme="minorHAnsi"/>
                <w:sz w:val="24"/>
                <w:szCs w:val="24"/>
              </w:rPr>
            </w:pPr>
            <w:r w:rsidRPr="00804013">
              <w:rPr>
                <w:rFonts w:cstheme="minorHAnsi"/>
                <w:sz w:val="24"/>
                <w:szCs w:val="24"/>
              </w:rPr>
              <w:t>R$ 5.922,56</w:t>
            </w:r>
          </w:p>
        </w:tc>
      </w:tr>
      <w:tr w:rsidR="00804013" w:rsidRPr="00804013" w14:paraId="435C6408" w14:textId="77777777" w:rsidTr="00C23EB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4E056B1" w14:textId="77777777" w:rsidR="00804013" w:rsidRPr="00804013" w:rsidRDefault="00804013" w:rsidP="00C23EBB">
            <w:pPr>
              <w:rPr>
                <w:rFonts w:cstheme="minorHAnsi"/>
                <w:sz w:val="24"/>
                <w:szCs w:val="24"/>
              </w:rPr>
            </w:pPr>
            <w:r w:rsidRPr="00804013">
              <w:rPr>
                <w:rFonts w:cstheme="minorHAnsi"/>
                <w:sz w:val="24"/>
                <w:szCs w:val="24"/>
              </w:rPr>
              <w:t>6</w:t>
            </w:r>
          </w:p>
        </w:tc>
        <w:tc>
          <w:tcPr>
            <w:tcW w:w="2169" w:type="dxa"/>
            <w:vAlign w:val="center"/>
            <w:hideMark/>
          </w:tcPr>
          <w:p w14:paraId="2D6A747B" w14:textId="77777777" w:rsidR="00804013" w:rsidRPr="00804013" w:rsidRDefault="00804013" w:rsidP="00C23EBB">
            <w:pPr>
              <w:rPr>
                <w:rFonts w:cstheme="minorHAnsi"/>
                <w:sz w:val="24"/>
                <w:szCs w:val="24"/>
              </w:rPr>
            </w:pPr>
            <w:r w:rsidRPr="00804013">
              <w:rPr>
                <w:rFonts w:cstheme="minorHAnsi"/>
                <w:sz w:val="24"/>
                <w:szCs w:val="24"/>
              </w:rPr>
              <w:t>PIA DE ASSEPSIA</w:t>
            </w:r>
          </w:p>
        </w:tc>
        <w:tc>
          <w:tcPr>
            <w:tcW w:w="3220" w:type="dxa"/>
            <w:hideMark/>
          </w:tcPr>
          <w:p w14:paraId="680364A7" w14:textId="77777777" w:rsidR="00804013" w:rsidRPr="00804013" w:rsidRDefault="00804013" w:rsidP="00C23EBB">
            <w:pPr>
              <w:pStyle w:val="NormalWeb"/>
              <w:shd w:val="clear" w:color="auto" w:fill="FFFFFF"/>
              <w:spacing w:before="0" w:beforeAutospacing="0" w:after="210" w:afterAutospacing="0"/>
              <w:rPr>
                <w:rFonts w:asciiTheme="minorHAnsi" w:hAnsiTheme="minorHAnsi" w:cstheme="minorHAnsi"/>
              </w:rPr>
            </w:pPr>
            <w:r w:rsidRPr="00804013">
              <w:rPr>
                <w:rFonts w:asciiTheme="minorHAnsi" w:hAnsiTheme="minorHAnsi" w:cstheme="minorHAnsi"/>
              </w:rPr>
              <w:t>Fabricada em aço inox 304, acionamento por meio do joelho, dispensando o contato das mãos com torneiras contaminadas. preparado para ser fixado à parede através de parafusos medidas aproximadas: 32,5 x 30,5 x 27cm</w:t>
            </w:r>
          </w:p>
          <w:p w14:paraId="65394FEE" w14:textId="77777777" w:rsidR="00804013" w:rsidRPr="00804013" w:rsidRDefault="00804013" w:rsidP="00C23EBB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71" w:type="dxa"/>
            <w:vAlign w:val="center"/>
            <w:hideMark/>
          </w:tcPr>
          <w:p w14:paraId="62BC4190" w14:textId="77777777" w:rsidR="00804013" w:rsidRPr="00804013" w:rsidRDefault="00804013" w:rsidP="00C23EBB">
            <w:pPr>
              <w:rPr>
                <w:rFonts w:cstheme="minorHAnsi"/>
                <w:sz w:val="24"/>
                <w:szCs w:val="24"/>
              </w:rPr>
            </w:pPr>
            <w:r w:rsidRPr="00804013">
              <w:rPr>
                <w:rFonts w:cstheme="minorHAnsi"/>
                <w:sz w:val="24"/>
                <w:szCs w:val="24"/>
              </w:rPr>
              <w:t>02</w:t>
            </w:r>
          </w:p>
        </w:tc>
        <w:tc>
          <w:tcPr>
            <w:tcW w:w="1857" w:type="dxa"/>
            <w:vAlign w:val="center"/>
            <w:hideMark/>
          </w:tcPr>
          <w:p w14:paraId="6B2C24ED" w14:textId="77777777" w:rsidR="00804013" w:rsidRPr="00804013" w:rsidRDefault="00804013" w:rsidP="00C23EBB">
            <w:pPr>
              <w:rPr>
                <w:rFonts w:cstheme="minorHAnsi"/>
                <w:sz w:val="24"/>
                <w:szCs w:val="24"/>
              </w:rPr>
            </w:pPr>
            <w:r w:rsidRPr="00804013">
              <w:rPr>
                <w:rFonts w:cstheme="minorHAnsi"/>
                <w:sz w:val="24"/>
                <w:szCs w:val="24"/>
              </w:rPr>
              <w:t>R$1.274,02</w:t>
            </w:r>
          </w:p>
        </w:tc>
        <w:tc>
          <w:tcPr>
            <w:tcW w:w="2292" w:type="dxa"/>
            <w:vAlign w:val="center"/>
            <w:hideMark/>
          </w:tcPr>
          <w:p w14:paraId="17917C5B" w14:textId="77777777" w:rsidR="00804013" w:rsidRPr="00804013" w:rsidRDefault="00804013" w:rsidP="00C23EBB">
            <w:pPr>
              <w:rPr>
                <w:rFonts w:cstheme="minorHAnsi"/>
                <w:sz w:val="24"/>
                <w:szCs w:val="24"/>
              </w:rPr>
            </w:pPr>
            <w:r w:rsidRPr="00804013">
              <w:rPr>
                <w:rFonts w:cstheme="minorHAnsi"/>
                <w:sz w:val="24"/>
                <w:szCs w:val="24"/>
              </w:rPr>
              <w:t>R$ 2.548,04</w:t>
            </w:r>
          </w:p>
        </w:tc>
      </w:tr>
      <w:tr w:rsidR="00804013" w:rsidRPr="00804013" w14:paraId="7E2E2869" w14:textId="77777777" w:rsidTr="00C23EB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A7670DB" w14:textId="77777777" w:rsidR="00804013" w:rsidRPr="00804013" w:rsidRDefault="00804013" w:rsidP="00C23EBB">
            <w:pPr>
              <w:rPr>
                <w:rFonts w:cstheme="minorHAnsi"/>
                <w:sz w:val="24"/>
                <w:szCs w:val="24"/>
              </w:rPr>
            </w:pPr>
            <w:r w:rsidRPr="00804013">
              <w:rPr>
                <w:rFonts w:cstheme="minorHAnsi"/>
                <w:sz w:val="24"/>
                <w:szCs w:val="24"/>
              </w:rPr>
              <w:t>7</w:t>
            </w:r>
          </w:p>
        </w:tc>
        <w:tc>
          <w:tcPr>
            <w:tcW w:w="2169" w:type="dxa"/>
            <w:vAlign w:val="center"/>
            <w:hideMark/>
          </w:tcPr>
          <w:p w14:paraId="3CD45541" w14:textId="77777777" w:rsidR="00804013" w:rsidRPr="00804013" w:rsidRDefault="00804013" w:rsidP="00C23EBB">
            <w:pPr>
              <w:rPr>
                <w:rFonts w:cstheme="minorHAnsi"/>
                <w:sz w:val="24"/>
                <w:szCs w:val="24"/>
              </w:rPr>
            </w:pPr>
            <w:r w:rsidRPr="00804013">
              <w:rPr>
                <w:rFonts w:cstheme="minorHAnsi"/>
                <w:sz w:val="24"/>
                <w:szCs w:val="24"/>
              </w:rPr>
              <w:t xml:space="preserve">COLCHONETE TÉRMICO </w:t>
            </w:r>
            <w:r w:rsidRPr="00804013">
              <w:rPr>
                <w:rFonts w:cstheme="minorHAnsi"/>
                <w:sz w:val="24"/>
                <w:szCs w:val="24"/>
              </w:rPr>
              <w:lastRenderedPageBreak/>
              <w:t>VETERINÁRIO 50X100 ELÉTRICO</w:t>
            </w:r>
          </w:p>
        </w:tc>
        <w:tc>
          <w:tcPr>
            <w:tcW w:w="3220" w:type="dxa"/>
            <w:hideMark/>
          </w:tcPr>
          <w:p w14:paraId="38D77455" w14:textId="77777777" w:rsidR="00804013" w:rsidRPr="00804013" w:rsidRDefault="00804013" w:rsidP="00C23EBB">
            <w:pPr>
              <w:rPr>
                <w:rFonts w:cstheme="minorHAnsi"/>
                <w:sz w:val="24"/>
                <w:szCs w:val="24"/>
              </w:rPr>
            </w:pPr>
            <w:r w:rsidRPr="00804013">
              <w:rPr>
                <w:rFonts w:cstheme="minorHAnsi"/>
                <w:sz w:val="24"/>
                <w:szCs w:val="24"/>
              </w:rPr>
              <w:lastRenderedPageBreak/>
              <w:t xml:space="preserve">Aquecimento por resistência interna de fibras de carbono </w:t>
            </w:r>
            <w:r w:rsidRPr="00804013">
              <w:rPr>
                <w:rFonts w:cstheme="minorHAnsi"/>
                <w:sz w:val="24"/>
                <w:szCs w:val="24"/>
              </w:rPr>
              <w:lastRenderedPageBreak/>
              <w:t>isoladas com pvc, sistema de segurança através de termostatos para que a temperatura não ultrapasse 90 (internamente), forração interna em poliéster com proteção antichama, fios e resistências possuem certificação ISO 9001, controlador de temperatura de 3 posições, revestimento externo em nylon.</w:t>
            </w:r>
          </w:p>
          <w:p w14:paraId="3C96B2ED" w14:textId="77777777" w:rsidR="00804013" w:rsidRPr="00804013" w:rsidRDefault="00804013" w:rsidP="00C23EBB">
            <w:pPr>
              <w:rPr>
                <w:rFonts w:cstheme="minorHAnsi"/>
                <w:sz w:val="24"/>
                <w:szCs w:val="24"/>
              </w:rPr>
            </w:pPr>
            <w:r w:rsidRPr="00804013">
              <w:rPr>
                <w:rFonts w:cstheme="minorHAnsi"/>
                <w:sz w:val="24"/>
                <w:szCs w:val="24"/>
              </w:rPr>
              <w:t>Medida: 50 x 100 cm</w:t>
            </w:r>
          </w:p>
        </w:tc>
        <w:tc>
          <w:tcPr>
            <w:tcW w:w="571" w:type="dxa"/>
            <w:vAlign w:val="center"/>
            <w:hideMark/>
          </w:tcPr>
          <w:p w14:paraId="7C5B03F6" w14:textId="77777777" w:rsidR="00804013" w:rsidRPr="00804013" w:rsidRDefault="00804013" w:rsidP="00C23EBB">
            <w:pPr>
              <w:rPr>
                <w:rFonts w:cstheme="minorHAnsi"/>
                <w:sz w:val="24"/>
                <w:szCs w:val="24"/>
              </w:rPr>
            </w:pPr>
            <w:r w:rsidRPr="00804013">
              <w:rPr>
                <w:rFonts w:cstheme="minorHAnsi"/>
                <w:sz w:val="24"/>
                <w:szCs w:val="24"/>
              </w:rPr>
              <w:lastRenderedPageBreak/>
              <w:t>02</w:t>
            </w:r>
          </w:p>
        </w:tc>
        <w:tc>
          <w:tcPr>
            <w:tcW w:w="1857" w:type="dxa"/>
            <w:vAlign w:val="center"/>
            <w:hideMark/>
          </w:tcPr>
          <w:p w14:paraId="4AB3FAB7" w14:textId="77777777" w:rsidR="00804013" w:rsidRPr="00804013" w:rsidRDefault="00804013" w:rsidP="00C23EBB">
            <w:pPr>
              <w:rPr>
                <w:rFonts w:cstheme="minorHAnsi"/>
                <w:sz w:val="24"/>
                <w:szCs w:val="24"/>
              </w:rPr>
            </w:pPr>
            <w:r w:rsidRPr="00804013">
              <w:rPr>
                <w:rFonts w:cstheme="minorHAnsi"/>
                <w:sz w:val="24"/>
                <w:szCs w:val="24"/>
              </w:rPr>
              <w:t>R$ 298,84</w:t>
            </w:r>
          </w:p>
        </w:tc>
        <w:tc>
          <w:tcPr>
            <w:tcW w:w="2292" w:type="dxa"/>
            <w:vAlign w:val="center"/>
            <w:hideMark/>
          </w:tcPr>
          <w:p w14:paraId="75A60C2E" w14:textId="77777777" w:rsidR="00804013" w:rsidRPr="00804013" w:rsidRDefault="00804013" w:rsidP="00C23EBB">
            <w:pPr>
              <w:rPr>
                <w:rFonts w:cstheme="minorHAnsi"/>
                <w:sz w:val="24"/>
                <w:szCs w:val="24"/>
              </w:rPr>
            </w:pPr>
            <w:r w:rsidRPr="00804013">
              <w:rPr>
                <w:rFonts w:cstheme="minorHAnsi"/>
                <w:sz w:val="24"/>
                <w:szCs w:val="24"/>
              </w:rPr>
              <w:t>R$ 597,68</w:t>
            </w:r>
          </w:p>
        </w:tc>
      </w:tr>
    </w:tbl>
    <w:p w14:paraId="057C586D" w14:textId="77777777" w:rsidR="002863B6" w:rsidRPr="00804013" w:rsidRDefault="002863B6" w:rsidP="00073BE0">
      <w:pPr>
        <w:spacing w:after="0" w:line="240" w:lineRule="auto"/>
        <w:jc w:val="right"/>
        <w:rPr>
          <w:rFonts w:cstheme="minorHAnsi"/>
          <w:sz w:val="24"/>
          <w:szCs w:val="24"/>
        </w:rPr>
      </w:pPr>
    </w:p>
    <w:p w14:paraId="362EF933" w14:textId="1CD4A834" w:rsidR="00296FB7" w:rsidRPr="00804013" w:rsidRDefault="00296FB7" w:rsidP="00AA22E6">
      <w:pPr>
        <w:pStyle w:val="Corpodetexto"/>
        <w:spacing w:after="0" w:line="240" w:lineRule="auto"/>
        <w:ind w:right="-1"/>
        <w:jc w:val="both"/>
        <w:rPr>
          <w:rFonts w:cstheme="minorHAnsi"/>
          <w:sz w:val="24"/>
          <w:szCs w:val="24"/>
        </w:rPr>
      </w:pPr>
      <w:r w:rsidRPr="00804013">
        <w:rPr>
          <w:rFonts w:cstheme="minorHAnsi"/>
          <w:sz w:val="24"/>
          <w:szCs w:val="24"/>
        </w:rPr>
        <w:t>Aos</w:t>
      </w:r>
      <w:r w:rsidRPr="00804013">
        <w:rPr>
          <w:rFonts w:cstheme="minorHAnsi"/>
          <w:spacing w:val="-10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órgãos</w:t>
      </w:r>
      <w:r w:rsidRPr="00804013">
        <w:rPr>
          <w:rFonts w:cstheme="minorHAnsi"/>
          <w:spacing w:val="-9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interessados</w:t>
      </w:r>
      <w:r w:rsidRPr="00804013">
        <w:rPr>
          <w:rFonts w:cstheme="minorHAnsi"/>
          <w:spacing w:val="-10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em</w:t>
      </w:r>
      <w:r w:rsidRPr="00804013">
        <w:rPr>
          <w:rFonts w:cstheme="minorHAnsi"/>
          <w:spacing w:val="-9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integrar</w:t>
      </w:r>
      <w:r w:rsidRPr="00804013">
        <w:rPr>
          <w:rFonts w:cstheme="minorHAnsi"/>
          <w:spacing w:val="-9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a</w:t>
      </w:r>
      <w:r w:rsidRPr="00804013">
        <w:rPr>
          <w:rFonts w:cstheme="minorHAnsi"/>
          <w:spacing w:val="-10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futura</w:t>
      </w:r>
      <w:r w:rsidRPr="00804013">
        <w:rPr>
          <w:rFonts w:cstheme="minorHAnsi"/>
          <w:spacing w:val="-9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ata,</w:t>
      </w:r>
      <w:r w:rsidRPr="00804013">
        <w:rPr>
          <w:rFonts w:cstheme="minorHAnsi"/>
          <w:spacing w:val="-11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como</w:t>
      </w:r>
      <w:r w:rsidRPr="00804013">
        <w:rPr>
          <w:rFonts w:cstheme="minorHAnsi"/>
          <w:spacing w:val="-9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participantes,</w:t>
      </w:r>
      <w:r w:rsidRPr="00804013">
        <w:rPr>
          <w:rFonts w:cstheme="minorHAnsi"/>
          <w:spacing w:val="-9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solicita-se</w:t>
      </w:r>
      <w:r w:rsidRPr="00804013">
        <w:rPr>
          <w:rFonts w:cstheme="minorHAnsi"/>
          <w:spacing w:val="-10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o</w:t>
      </w:r>
      <w:r w:rsidR="00EF78A5" w:rsidRPr="00804013">
        <w:rPr>
          <w:rFonts w:cstheme="minorHAnsi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encaminhamento</w:t>
      </w:r>
      <w:r w:rsidRPr="00804013">
        <w:rPr>
          <w:rFonts w:cstheme="minorHAnsi"/>
          <w:spacing w:val="1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 xml:space="preserve">de manifestação formal no e-mail </w:t>
      </w:r>
      <w:hyperlink r:id="rId8" w:history="1">
        <w:r w:rsidR="006C7FE7" w:rsidRPr="00804013">
          <w:rPr>
            <w:rStyle w:val="Hyperlink"/>
            <w:rFonts w:cstheme="minorHAnsi"/>
            <w:sz w:val="24"/>
            <w:szCs w:val="24"/>
          </w:rPr>
          <w:t>administracao@portobelo.sc.gov.br</w:t>
        </w:r>
        <w:r w:rsidR="006C7FE7" w:rsidRPr="00804013">
          <w:rPr>
            <w:rStyle w:val="Hyperlink"/>
            <w:rFonts w:cstheme="minorHAnsi"/>
            <w:color w:val="auto"/>
            <w:sz w:val="24"/>
            <w:szCs w:val="24"/>
            <w:u w:val="none"/>
          </w:rPr>
          <w:t>,</w:t>
        </w:r>
        <w:r w:rsidR="006C7FE7" w:rsidRPr="00804013">
          <w:rPr>
            <w:rStyle w:val="Hyperlink"/>
            <w:rFonts w:cstheme="minorHAnsi"/>
            <w:sz w:val="24"/>
            <w:szCs w:val="24"/>
            <w:u w:val="none"/>
          </w:rPr>
          <w:t xml:space="preserve"> </w:t>
        </w:r>
      </w:hyperlink>
      <w:r w:rsidRPr="00804013">
        <w:rPr>
          <w:rFonts w:cstheme="minorHAnsi"/>
          <w:sz w:val="24"/>
          <w:szCs w:val="24"/>
        </w:rPr>
        <w:t>contendo as seguintes</w:t>
      </w:r>
      <w:r w:rsidRPr="00804013">
        <w:rPr>
          <w:rFonts w:cstheme="minorHAnsi"/>
          <w:spacing w:val="1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informações/documentos:</w:t>
      </w:r>
    </w:p>
    <w:p w14:paraId="431AFA7C" w14:textId="77777777" w:rsidR="00296FB7" w:rsidRPr="00804013" w:rsidRDefault="00296FB7" w:rsidP="00EC30C0">
      <w:pPr>
        <w:pStyle w:val="PargrafodaLista"/>
        <w:numPr>
          <w:ilvl w:val="0"/>
          <w:numId w:val="2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804013">
        <w:rPr>
          <w:rFonts w:asciiTheme="minorHAnsi" w:hAnsiTheme="minorHAnsi" w:cstheme="minorHAnsi"/>
          <w:sz w:val="24"/>
          <w:szCs w:val="24"/>
        </w:rPr>
        <w:t>Estudo</w:t>
      </w:r>
      <w:r w:rsidRPr="00804013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Técnico</w:t>
      </w:r>
      <w:r w:rsidRPr="00804013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Preliminar e</w:t>
      </w:r>
      <w:r w:rsidRPr="00804013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Termo</w:t>
      </w:r>
      <w:r w:rsidRPr="00804013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de</w:t>
      </w:r>
      <w:r w:rsidRPr="00804013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Referência</w:t>
      </w:r>
      <w:r w:rsidR="00EF78A5" w:rsidRPr="00804013">
        <w:rPr>
          <w:rFonts w:asciiTheme="minorHAnsi" w:hAnsiTheme="minorHAnsi" w:cstheme="minorHAnsi"/>
          <w:sz w:val="24"/>
          <w:szCs w:val="24"/>
        </w:rPr>
        <w:t>;</w:t>
      </w:r>
    </w:p>
    <w:p w14:paraId="7D084288" w14:textId="77777777" w:rsidR="00296FB7" w:rsidRPr="00804013" w:rsidRDefault="00296FB7" w:rsidP="00EC30C0">
      <w:pPr>
        <w:pStyle w:val="PargrafodaLista"/>
        <w:numPr>
          <w:ilvl w:val="0"/>
          <w:numId w:val="2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804013">
        <w:rPr>
          <w:rFonts w:asciiTheme="minorHAnsi" w:hAnsiTheme="minorHAnsi" w:cstheme="minorHAnsi"/>
          <w:sz w:val="24"/>
          <w:szCs w:val="24"/>
        </w:rPr>
        <w:t>Estimativa</w:t>
      </w:r>
      <w:r w:rsidRPr="00804013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de</w:t>
      </w:r>
      <w:r w:rsidRPr="00804013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consumo</w:t>
      </w:r>
      <w:r w:rsidRPr="00804013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(quantidade</w:t>
      </w:r>
      <w:r w:rsidRPr="00804013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a</w:t>
      </w:r>
      <w:r w:rsidRPr="00804013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ser</w:t>
      </w:r>
      <w:r w:rsidRPr="00804013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registrada);</w:t>
      </w:r>
    </w:p>
    <w:p w14:paraId="40ED534B" w14:textId="77777777" w:rsidR="00296FB7" w:rsidRPr="00804013" w:rsidRDefault="00296FB7" w:rsidP="00EC30C0">
      <w:pPr>
        <w:pStyle w:val="PargrafodaLista"/>
        <w:numPr>
          <w:ilvl w:val="0"/>
          <w:numId w:val="2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804013">
        <w:rPr>
          <w:rFonts w:asciiTheme="minorHAnsi" w:hAnsiTheme="minorHAnsi" w:cstheme="minorHAnsi"/>
          <w:sz w:val="24"/>
          <w:szCs w:val="24"/>
        </w:rPr>
        <w:t>Endereço</w:t>
      </w:r>
      <w:r w:rsidRPr="00804013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do</w:t>
      </w:r>
      <w:r w:rsidRPr="00804013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local</w:t>
      </w:r>
      <w:r w:rsidRPr="00804013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de</w:t>
      </w:r>
      <w:r w:rsidRPr="00804013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entrega;</w:t>
      </w:r>
    </w:p>
    <w:p w14:paraId="6BA12FB2" w14:textId="77777777" w:rsidR="00296FB7" w:rsidRPr="00804013" w:rsidRDefault="00296FB7" w:rsidP="00EC30C0">
      <w:pPr>
        <w:pStyle w:val="PargrafodaLista"/>
        <w:numPr>
          <w:ilvl w:val="0"/>
          <w:numId w:val="2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804013">
        <w:rPr>
          <w:rFonts w:asciiTheme="minorHAnsi" w:hAnsiTheme="minorHAnsi" w:cstheme="minorHAnsi"/>
          <w:sz w:val="24"/>
          <w:szCs w:val="24"/>
        </w:rPr>
        <w:t>Concordância</w:t>
      </w:r>
      <w:r w:rsidRPr="00804013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com</w:t>
      </w:r>
      <w:r w:rsidRPr="00804013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o</w:t>
      </w:r>
      <w:r w:rsidRPr="00804013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objeto</w:t>
      </w:r>
      <w:r w:rsidRPr="00804013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a</w:t>
      </w:r>
      <w:r w:rsidRPr="00804013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ser</w:t>
      </w:r>
      <w:r w:rsidRPr="00804013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licitado;</w:t>
      </w:r>
    </w:p>
    <w:p w14:paraId="21AFBC7F" w14:textId="77777777" w:rsidR="00296FB7" w:rsidRPr="00804013" w:rsidRDefault="00296FB7" w:rsidP="00EC30C0">
      <w:pPr>
        <w:pStyle w:val="PargrafodaLista"/>
        <w:numPr>
          <w:ilvl w:val="0"/>
          <w:numId w:val="2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804013">
        <w:rPr>
          <w:rFonts w:asciiTheme="minorHAnsi" w:hAnsiTheme="minorHAnsi" w:cstheme="minorHAnsi"/>
          <w:sz w:val="24"/>
          <w:szCs w:val="24"/>
        </w:rPr>
        <w:t>Documento</w:t>
      </w:r>
      <w:r w:rsidRPr="00804013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formal</w:t>
      </w:r>
      <w:r w:rsidRPr="00804013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contendo</w:t>
      </w:r>
      <w:r w:rsidRPr="00804013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aprovação</w:t>
      </w:r>
      <w:r w:rsidRPr="00804013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da</w:t>
      </w:r>
      <w:r w:rsidRPr="00804013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autoridade</w:t>
      </w:r>
      <w:r w:rsidRPr="00804013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competente.</w:t>
      </w:r>
    </w:p>
    <w:p w14:paraId="23C03AD8" w14:textId="77777777" w:rsidR="00296FB7" w:rsidRPr="00804013" w:rsidRDefault="00296FB7" w:rsidP="00EC30C0">
      <w:pPr>
        <w:pStyle w:val="Corpodetexto"/>
        <w:spacing w:after="0" w:line="240" w:lineRule="auto"/>
        <w:jc w:val="both"/>
        <w:rPr>
          <w:rFonts w:cstheme="minorHAnsi"/>
          <w:sz w:val="24"/>
          <w:szCs w:val="24"/>
        </w:rPr>
      </w:pPr>
      <w:r w:rsidRPr="00804013">
        <w:rPr>
          <w:rFonts w:cstheme="minorHAnsi"/>
          <w:sz w:val="24"/>
          <w:szCs w:val="24"/>
        </w:rPr>
        <w:t>Ainda,</w:t>
      </w:r>
      <w:r w:rsidRPr="00804013">
        <w:rPr>
          <w:rFonts w:cstheme="minorHAnsi"/>
          <w:spacing w:val="-3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fica</w:t>
      </w:r>
      <w:r w:rsidRPr="00804013">
        <w:rPr>
          <w:rFonts w:cstheme="minorHAnsi"/>
          <w:spacing w:val="-3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definido:</w:t>
      </w:r>
    </w:p>
    <w:p w14:paraId="209E25BF" w14:textId="77777777" w:rsidR="00EF78A5" w:rsidRPr="00804013" w:rsidRDefault="00EF78A5" w:rsidP="00EC30C0">
      <w:pPr>
        <w:pStyle w:val="PargrafodaLista"/>
        <w:numPr>
          <w:ilvl w:val="0"/>
          <w:numId w:val="3"/>
        </w:numPr>
        <w:tabs>
          <w:tab w:val="left" w:pos="0"/>
          <w:tab w:val="left" w:pos="284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804013">
        <w:rPr>
          <w:rFonts w:asciiTheme="minorHAnsi" w:hAnsiTheme="minorHAnsi" w:cstheme="minorHAnsi"/>
          <w:sz w:val="24"/>
          <w:szCs w:val="24"/>
        </w:rPr>
        <w:t>Número máximo de participantes, em conformidade com a capacidade de gerenciamento: 0</w:t>
      </w:r>
      <w:r w:rsidR="006A1F85" w:rsidRPr="00804013">
        <w:rPr>
          <w:rFonts w:asciiTheme="minorHAnsi" w:hAnsiTheme="minorHAnsi" w:cstheme="minorHAnsi"/>
          <w:sz w:val="24"/>
          <w:szCs w:val="24"/>
        </w:rPr>
        <w:t>2</w:t>
      </w:r>
      <w:r w:rsidRPr="00804013">
        <w:rPr>
          <w:rFonts w:asciiTheme="minorHAnsi" w:hAnsiTheme="minorHAnsi" w:cstheme="minorHAnsi"/>
          <w:sz w:val="24"/>
          <w:szCs w:val="24"/>
        </w:rPr>
        <w:t>. Devido ao nosso município não possuir quadro de pessoal suficiente para manejar grandes quantidades extras de Atas de Registros de Preços.</w:t>
      </w:r>
    </w:p>
    <w:p w14:paraId="6E1AC97B" w14:textId="77777777" w:rsidR="00EF78A5" w:rsidRPr="00804013" w:rsidRDefault="00EF78A5" w:rsidP="00EC30C0">
      <w:pPr>
        <w:pStyle w:val="PargrafodaLista"/>
        <w:numPr>
          <w:ilvl w:val="0"/>
          <w:numId w:val="3"/>
        </w:numPr>
        <w:tabs>
          <w:tab w:val="left" w:pos="0"/>
          <w:tab w:val="left" w:pos="284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804013">
        <w:rPr>
          <w:rFonts w:asciiTheme="minorHAnsi" w:hAnsiTheme="minorHAnsi" w:cstheme="minorHAnsi"/>
          <w:sz w:val="24"/>
          <w:szCs w:val="24"/>
        </w:rPr>
        <w:t>Não serão aceitos quantitativos considerados ínfimos ou a inclusão de novos itens, uma vez que nossos orçamentos já estão prontos e atrasará o lançamento da licitação, podendo acarretar em falta do material ao município.</w:t>
      </w:r>
    </w:p>
    <w:p w14:paraId="14B05D43" w14:textId="77777777" w:rsidR="00EF78A5" w:rsidRPr="00804013" w:rsidRDefault="00EF78A5" w:rsidP="00EC30C0">
      <w:pPr>
        <w:pStyle w:val="PargrafodaLista"/>
        <w:numPr>
          <w:ilvl w:val="1"/>
          <w:numId w:val="3"/>
        </w:numPr>
        <w:tabs>
          <w:tab w:val="left" w:pos="567"/>
          <w:tab w:val="left" w:pos="3510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804013">
        <w:rPr>
          <w:rFonts w:asciiTheme="minorHAnsi" w:hAnsiTheme="minorHAnsi" w:cstheme="minorHAnsi"/>
          <w:sz w:val="24"/>
          <w:szCs w:val="24"/>
        </w:rPr>
        <w:t>em caso de manifestação de mais de 0</w:t>
      </w:r>
      <w:r w:rsidR="006A1F85" w:rsidRPr="00804013">
        <w:rPr>
          <w:rFonts w:asciiTheme="minorHAnsi" w:hAnsiTheme="minorHAnsi" w:cstheme="minorHAnsi"/>
          <w:sz w:val="24"/>
          <w:szCs w:val="24"/>
        </w:rPr>
        <w:t>2</w:t>
      </w:r>
      <w:r w:rsidRPr="00804013">
        <w:rPr>
          <w:rFonts w:asciiTheme="minorHAnsi" w:hAnsiTheme="minorHAnsi" w:cstheme="minorHAnsi"/>
          <w:sz w:val="24"/>
          <w:szCs w:val="24"/>
        </w:rPr>
        <w:t xml:space="preserve"> municípios, a escolha será por ordem cronológica da manifestação.</w:t>
      </w:r>
    </w:p>
    <w:p w14:paraId="308C7088" w14:textId="77777777" w:rsidR="00EC30C0" w:rsidRPr="00804013" w:rsidRDefault="00EC30C0" w:rsidP="00EC30C0">
      <w:pPr>
        <w:pStyle w:val="Corpodetexto"/>
        <w:tabs>
          <w:tab w:val="left" w:pos="0"/>
        </w:tabs>
        <w:spacing w:after="0" w:line="240" w:lineRule="auto"/>
        <w:rPr>
          <w:rFonts w:eastAsia="Arial MT" w:cstheme="minorHAnsi"/>
          <w:sz w:val="24"/>
          <w:szCs w:val="24"/>
          <w:lang w:val="pt-PT" w:eastAsia="en-US"/>
        </w:rPr>
      </w:pPr>
    </w:p>
    <w:p w14:paraId="283D15FF" w14:textId="77777777" w:rsidR="00EF78A5" w:rsidRPr="00804013" w:rsidRDefault="00EF78A5" w:rsidP="00EC30C0">
      <w:pPr>
        <w:tabs>
          <w:tab w:val="left" w:pos="0"/>
        </w:tabs>
        <w:spacing w:after="0" w:line="240" w:lineRule="auto"/>
        <w:jc w:val="both"/>
        <w:rPr>
          <w:rFonts w:eastAsia="Arial MT" w:cstheme="minorHAnsi"/>
          <w:sz w:val="24"/>
          <w:szCs w:val="24"/>
          <w:lang w:val="pt-PT" w:eastAsia="en-US"/>
        </w:rPr>
      </w:pPr>
      <w:r w:rsidRPr="00804013">
        <w:rPr>
          <w:rFonts w:eastAsia="Arial MT" w:cstheme="minorHAnsi"/>
          <w:sz w:val="24"/>
          <w:szCs w:val="24"/>
          <w:lang w:val="pt-PT" w:eastAsia="en-US"/>
        </w:rPr>
        <w:t>O prazo limite para envio da manifestação será de 8 (oito) dias úteis a contar da data da publicação.</w:t>
      </w:r>
    </w:p>
    <w:p w14:paraId="4A81A3B0" w14:textId="77777777" w:rsidR="00EF78A5" w:rsidRPr="00804013" w:rsidRDefault="00EF78A5" w:rsidP="00EC30C0">
      <w:pPr>
        <w:pStyle w:val="Corpodetexto"/>
        <w:tabs>
          <w:tab w:val="left" w:pos="0"/>
        </w:tabs>
        <w:spacing w:after="0" w:line="240" w:lineRule="auto"/>
        <w:jc w:val="both"/>
        <w:rPr>
          <w:rFonts w:eastAsia="Arial MT" w:cstheme="minorHAnsi"/>
          <w:sz w:val="24"/>
          <w:szCs w:val="24"/>
          <w:lang w:val="pt-PT" w:eastAsia="en-US"/>
        </w:rPr>
      </w:pPr>
    </w:p>
    <w:p w14:paraId="6A717EC9" w14:textId="48DBD0DE" w:rsidR="00EF78A5" w:rsidRPr="00804013" w:rsidRDefault="00EF78A5" w:rsidP="00EC30C0">
      <w:pPr>
        <w:pStyle w:val="Corpodetexto"/>
        <w:tabs>
          <w:tab w:val="left" w:pos="0"/>
        </w:tabs>
        <w:spacing w:after="0" w:line="240" w:lineRule="auto"/>
        <w:jc w:val="both"/>
        <w:rPr>
          <w:rFonts w:eastAsia="Arial MT" w:cstheme="minorHAnsi"/>
          <w:sz w:val="24"/>
          <w:szCs w:val="24"/>
          <w:lang w:val="pt-PT" w:eastAsia="en-US"/>
        </w:rPr>
      </w:pPr>
      <w:r w:rsidRPr="00804013">
        <w:rPr>
          <w:rFonts w:eastAsia="Arial MT" w:cstheme="minorHAnsi"/>
          <w:sz w:val="24"/>
          <w:szCs w:val="24"/>
          <w:lang w:val="pt-PT" w:eastAsia="en-US"/>
        </w:rPr>
        <w:t>Por fim, informa-se que eventuais dúvidas poderão ser esclarecidas por</w:t>
      </w:r>
      <w:r w:rsidR="00B06503" w:rsidRPr="00804013">
        <w:rPr>
          <w:rFonts w:eastAsia="Arial MT" w:cstheme="minorHAnsi"/>
          <w:sz w:val="24"/>
          <w:szCs w:val="24"/>
          <w:lang w:val="pt-PT" w:eastAsia="en-US"/>
        </w:rPr>
        <w:t xml:space="preserve"> </w:t>
      </w:r>
      <w:r w:rsidRPr="00804013">
        <w:rPr>
          <w:rFonts w:eastAsia="Arial MT" w:cstheme="minorHAnsi"/>
          <w:sz w:val="24"/>
          <w:szCs w:val="24"/>
          <w:lang w:val="pt-PT" w:eastAsia="en-US"/>
        </w:rPr>
        <w:t xml:space="preserve">e-mail </w:t>
      </w:r>
      <w:hyperlink r:id="rId9" w:history="1">
        <w:r w:rsidR="00C30531" w:rsidRPr="00804013">
          <w:rPr>
            <w:rStyle w:val="Hyperlink"/>
            <w:rFonts w:eastAsia="Arial MT" w:cstheme="minorHAnsi"/>
            <w:sz w:val="24"/>
            <w:szCs w:val="24"/>
            <w:lang w:val="pt-PT" w:eastAsia="en-US"/>
          </w:rPr>
          <w:t>administracao@portobelo.sc.gov.br</w:t>
        </w:r>
      </w:hyperlink>
      <w:r w:rsidR="006C7FE7" w:rsidRPr="00804013">
        <w:rPr>
          <w:rFonts w:eastAsia="Arial MT" w:cstheme="minorHAnsi"/>
          <w:sz w:val="24"/>
          <w:szCs w:val="24"/>
          <w:lang w:val="pt-PT" w:eastAsia="en-US"/>
        </w:rPr>
        <w:t>.</w:t>
      </w:r>
    </w:p>
    <w:p w14:paraId="3D9772D5" w14:textId="20A307D7" w:rsidR="00EC30C0" w:rsidRPr="00804013" w:rsidRDefault="00EC30C0" w:rsidP="00EC30C0">
      <w:pPr>
        <w:pStyle w:val="Corpodetexto"/>
        <w:tabs>
          <w:tab w:val="left" w:pos="0"/>
        </w:tabs>
        <w:spacing w:after="0" w:line="240" w:lineRule="auto"/>
        <w:jc w:val="right"/>
        <w:rPr>
          <w:rFonts w:eastAsia="Arial MT" w:cstheme="minorHAnsi"/>
          <w:sz w:val="24"/>
          <w:szCs w:val="24"/>
          <w:lang w:val="pt-PT" w:eastAsia="en-US"/>
        </w:rPr>
      </w:pPr>
    </w:p>
    <w:p w14:paraId="29707C94" w14:textId="77777777" w:rsidR="006938AD" w:rsidRPr="00804013" w:rsidRDefault="006938AD" w:rsidP="00EC30C0">
      <w:pPr>
        <w:pStyle w:val="Corpodetexto"/>
        <w:tabs>
          <w:tab w:val="left" w:pos="0"/>
        </w:tabs>
        <w:spacing w:after="0" w:line="240" w:lineRule="auto"/>
        <w:jc w:val="right"/>
        <w:rPr>
          <w:rFonts w:eastAsia="Arial MT" w:cstheme="minorHAnsi"/>
          <w:sz w:val="24"/>
          <w:szCs w:val="24"/>
          <w:lang w:val="pt-PT" w:eastAsia="en-US"/>
        </w:rPr>
      </w:pPr>
    </w:p>
    <w:p w14:paraId="3E115DAD" w14:textId="2B86F9FF" w:rsidR="00EF78A5" w:rsidRPr="00804013" w:rsidRDefault="006C7FE7" w:rsidP="00EC30C0">
      <w:pPr>
        <w:pStyle w:val="Corpodetexto"/>
        <w:tabs>
          <w:tab w:val="left" w:pos="0"/>
        </w:tabs>
        <w:spacing w:after="0" w:line="240" w:lineRule="auto"/>
        <w:jc w:val="right"/>
        <w:rPr>
          <w:rFonts w:eastAsia="Arial MT" w:cstheme="minorHAnsi"/>
          <w:sz w:val="24"/>
          <w:szCs w:val="24"/>
          <w:lang w:val="pt-PT" w:eastAsia="en-US"/>
        </w:rPr>
      </w:pPr>
      <w:r w:rsidRPr="00804013">
        <w:rPr>
          <w:rFonts w:eastAsia="Arial MT" w:cstheme="minorHAnsi"/>
          <w:sz w:val="24"/>
          <w:szCs w:val="24"/>
          <w:lang w:val="pt-PT" w:eastAsia="en-US"/>
        </w:rPr>
        <w:t>Porto Belo</w:t>
      </w:r>
      <w:r w:rsidR="0004302C" w:rsidRPr="00804013">
        <w:rPr>
          <w:rFonts w:eastAsia="Arial MT" w:cstheme="minorHAnsi"/>
          <w:sz w:val="24"/>
          <w:szCs w:val="24"/>
          <w:lang w:val="pt-PT" w:eastAsia="en-US"/>
        </w:rPr>
        <w:t>/SC</w:t>
      </w:r>
      <w:r w:rsidR="00EF78A5" w:rsidRPr="00804013">
        <w:rPr>
          <w:rFonts w:eastAsia="Arial MT" w:cstheme="minorHAnsi"/>
          <w:sz w:val="24"/>
          <w:szCs w:val="24"/>
          <w:lang w:val="pt-PT" w:eastAsia="en-US"/>
        </w:rPr>
        <w:t xml:space="preserve">, </w:t>
      </w:r>
      <w:r w:rsidR="00804013">
        <w:rPr>
          <w:rFonts w:eastAsia="Arial MT" w:cstheme="minorHAnsi"/>
          <w:sz w:val="24"/>
          <w:szCs w:val="24"/>
          <w:lang w:val="pt-PT" w:eastAsia="en-US"/>
        </w:rPr>
        <w:t>15</w:t>
      </w:r>
      <w:r w:rsidR="00FB4B00" w:rsidRPr="00804013">
        <w:rPr>
          <w:rFonts w:eastAsia="Arial MT" w:cstheme="minorHAnsi"/>
          <w:sz w:val="24"/>
          <w:szCs w:val="24"/>
          <w:lang w:val="pt-PT" w:eastAsia="en-US"/>
        </w:rPr>
        <w:t xml:space="preserve"> </w:t>
      </w:r>
      <w:r w:rsidR="00EF78A5" w:rsidRPr="00804013">
        <w:rPr>
          <w:rFonts w:eastAsia="Arial MT" w:cstheme="minorHAnsi"/>
          <w:sz w:val="24"/>
          <w:szCs w:val="24"/>
          <w:lang w:val="pt-PT" w:eastAsia="en-US"/>
        </w:rPr>
        <w:t xml:space="preserve">de </w:t>
      </w:r>
      <w:r w:rsidR="00804013">
        <w:rPr>
          <w:rFonts w:eastAsia="Arial MT" w:cstheme="minorHAnsi"/>
          <w:sz w:val="24"/>
          <w:szCs w:val="24"/>
          <w:lang w:val="pt-PT" w:eastAsia="en-US"/>
        </w:rPr>
        <w:t xml:space="preserve">setembro </w:t>
      </w:r>
      <w:r w:rsidR="00EF78A5" w:rsidRPr="00804013">
        <w:rPr>
          <w:rFonts w:eastAsia="Arial MT" w:cstheme="minorHAnsi"/>
          <w:sz w:val="24"/>
          <w:szCs w:val="24"/>
          <w:lang w:val="pt-PT" w:eastAsia="en-US"/>
        </w:rPr>
        <w:t>de 202</w:t>
      </w:r>
      <w:r w:rsidR="00821B0F" w:rsidRPr="00804013">
        <w:rPr>
          <w:rFonts w:eastAsia="Arial MT" w:cstheme="minorHAnsi"/>
          <w:sz w:val="24"/>
          <w:szCs w:val="24"/>
          <w:lang w:val="pt-PT" w:eastAsia="en-US"/>
        </w:rPr>
        <w:t>5</w:t>
      </w:r>
      <w:r w:rsidR="00EF78A5" w:rsidRPr="00804013">
        <w:rPr>
          <w:rFonts w:eastAsia="Arial MT" w:cstheme="minorHAnsi"/>
          <w:sz w:val="24"/>
          <w:szCs w:val="24"/>
          <w:lang w:val="pt-PT" w:eastAsia="en-US"/>
        </w:rPr>
        <w:t>.</w:t>
      </w:r>
    </w:p>
    <w:p w14:paraId="29161466" w14:textId="77777777" w:rsidR="00875ACC" w:rsidRPr="00804013" w:rsidRDefault="00875ACC" w:rsidP="00EC30C0">
      <w:pPr>
        <w:pStyle w:val="Corpodetexto"/>
        <w:tabs>
          <w:tab w:val="left" w:pos="0"/>
        </w:tabs>
        <w:spacing w:after="0" w:line="240" w:lineRule="auto"/>
        <w:jc w:val="both"/>
        <w:rPr>
          <w:rFonts w:eastAsia="Arial MT" w:cstheme="minorHAnsi"/>
          <w:sz w:val="24"/>
          <w:szCs w:val="24"/>
          <w:lang w:val="pt-PT" w:eastAsia="en-US"/>
        </w:rPr>
      </w:pPr>
    </w:p>
    <w:p w14:paraId="418A9682" w14:textId="77777777" w:rsidR="00EC30C0" w:rsidRPr="00804013" w:rsidRDefault="00EC30C0" w:rsidP="00073BE0">
      <w:pPr>
        <w:shd w:val="clear" w:color="auto" w:fill="FFFFFF" w:themeFill="background1"/>
        <w:spacing w:after="0" w:line="240" w:lineRule="auto"/>
        <w:rPr>
          <w:rFonts w:cstheme="minorHAnsi"/>
          <w:sz w:val="24"/>
          <w:szCs w:val="24"/>
        </w:rPr>
      </w:pPr>
    </w:p>
    <w:p w14:paraId="6B07A3DE" w14:textId="77777777" w:rsidR="007D1CD9" w:rsidRPr="00804013" w:rsidRDefault="007D1CD9" w:rsidP="007D1CD9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  <w:r w:rsidRPr="00804013">
        <w:rPr>
          <w:rFonts w:cstheme="minorHAnsi"/>
          <w:sz w:val="24"/>
          <w:szCs w:val="24"/>
        </w:rPr>
        <w:t>Jainara Nordio Soares</w:t>
      </w:r>
    </w:p>
    <w:p w14:paraId="419FD1AC" w14:textId="1F267748" w:rsidR="00AC4327" w:rsidRPr="00804013" w:rsidRDefault="007D1CD9" w:rsidP="007D1CD9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  <w:r w:rsidRPr="00804013">
        <w:rPr>
          <w:rFonts w:cstheme="minorHAnsi"/>
          <w:sz w:val="24"/>
          <w:szCs w:val="24"/>
        </w:rPr>
        <w:t>Secretaria Municipal de Saúde</w:t>
      </w:r>
    </w:p>
    <w:sectPr w:rsidR="00AC4327" w:rsidRPr="00804013" w:rsidSect="006C7FE7">
      <w:headerReference w:type="default" r:id="rId10"/>
      <w:pgSz w:w="11906" w:h="16838"/>
      <w:pgMar w:top="1560" w:right="707" w:bottom="568" w:left="993" w:header="34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699B71" w14:textId="77777777" w:rsidR="0026248C" w:rsidRDefault="0026248C" w:rsidP="00A07622">
      <w:pPr>
        <w:spacing w:after="0" w:line="240" w:lineRule="auto"/>
      </w:pPr>
      <w:r>
        <w:separator/>
      </w:r>
    </w:p>
  </w:endnote>
  <w:endnote w:type="continuationSeparator" w:id="0">
    <w:p w14:paraId="104C7487" w14:textId="77777777" w:rsidR="0026248C" w:rsidRDefault="0026248C" w:rsidP="00A076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ouvenir Lt BT">
    <w:altName w:val="Times New Roman"/>
    <w:charset w:val="00"/>
    <w:family w:val="roman"/>
    <w:pitch w:val="variable"/>
    <w:sig w:usb0="00000007" w:usb1="00000000" w:usb2="00000000" w:usb3="00000000" w:csb0="0000001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FF275A" w14:textId="77777777" w:rsidR="0026248C" w:rsidRDefault="0026248C" w:rsidP="00A07622">
      <w:pPr>
        <w:spacing w:after="0" w:line="240" w:lineRule="auto"/>
      </w:pPr>
      <w:r>
        <w:separator/>
      </w:r>
    </w:p>
  </w:footnote>
  <w:footnote w:type="continuationSeparator" w:id="0">
    <w:p w14:paraId="70D3EABE" w14:textId="77777777" w:rsidR="0026248C" w:rsidRDefault="0026248C" w:rsidP="00A076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B78302" w14:textId="7D9120BE" w:rsidR="001D06DE" w:rsidRPr="00214984" w:rsidRDefault="001D06DE" w:rsidP="001D06DE">
    <w:pPr>
      <w:pStyle w:val="Cabealho"/>
      <w:jc w:val="center"/>
      <w:rPr>
        <w:b/>
        <w:sz w:val="24"/>
        <w:szCs w:val="24"/>
      </w:rPr>
    </w:pPr>
    <w:r w:rsidRPr="00214984">
      <w:rPr>
        <w:b/>
        <w:noProof/>
        <w:sz w:val="24"/>
        <w:szCs w:val="24"/>
      </w:rPr>
      <w:drawing>
        <wp:anchor distT="0" distB="0" distL="114300" distR="114300" simplePos="0" relativeHeight="251657216" behindDoc="1" locked="0" layoutInCell="1" allowOverlap="1" wp14:anchorId="1342B130" wp14:editId="5DD633E1">
          <wp:simplePos x="0" y="0"/>
          <wp:positionH relativeFrom="margin">
            <wp:align>left</wp:align>
          </wp:positionH>
          <wp:positionV relativeFrom="paragraph">
            <wp:posOffset>-104775</wp:posOffset>
          </wp:positionV>
          <wp:extent cx="775335" cy="844550"/>
          <wp:effectExtent l="0" t="0" r="5715" b="0"/>
          <wp:wrapNone/>
          <wp:docPr id="382697809" name="Imagem 3" descr="brasao_m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0" descr="brasao_m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5335" cy="844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14984">
      <w:rPr>
        <w:b/>
        <w:noProof/>
        <w:sz w:val="24"/>
        <w:szCs w:val="24"/>
        <w:lang w:eastAsia="pt-BR"/>
      </w:rPr>
      <w:drawing>
        <wp:anchor distT="0" distB="0" distL="114300" distR="114300" simplePos="0" relativeHeight="251678720" behindDoc="1" locked="0" layoutInCell="1" allowOverlap="1" wp14:anchorId="00944C5E" wp14:editId="3DD2BBE7">
          <wp:simplePos x="0" y="0"/>
          <wp:positionH relativeFrom="margin">
            <wp:posOffset>5128260</wp:posOffset>
          </wp:positionH>
          <wp:positionV relativeFrom="paragraph">
            <wp:posOffset>-39370</wp:posOffset>
          </wp:positionV>
          <wp:extent cx="993775" cy="742950"/>
          <wp:effectExtent l="0" t="0" r="0" b="0"/>
          <wp:wrapNone/>
          <wp:docPr id="340547640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3775" cy="742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14984">
      <w:rPr>
        <w:b/>
        <w:sz w:val="24"/>
        <w:szCs w:val="24"/>
      </w:rPr>
      <w:t>ESTADO DE SANTA CATARINA</w:t>
    </w:r>
  </w:p>
  <w:p w14:paraId="4829A836" w14:textId="77777777" w:rsidR="001D06DE" w:rsidRPr="00214984" w:rsidRDefault="001D06DE" w:rsidP="001D06DE">
    <w:pPr>
      <w:pStyle w:val="Cabealho"/>
      <w:jc w:val="center"/>
      <w:rPr>
        <w:b/>
        <w:sz w:val="24"/>
        <w:szCs w:val="24"/>
      </w:rPr>
    </w:pPr>
    <w:r w:rsidRPr="00214984">
      <w:rPr>
        <w:b/>
        <w:sz w:val="24"/>
        <w:szCs w:val="24"/>
      </w:rPr>
      <w:t>MUNICÍPIO DE PORTO BELO</w:t>
    </w:r>
  </w:p>
  <w:p w14:paraId="78FB0856" w14:textId="5637BEA9" w:rsidR="00A140AE" w:rsidRDefault="001D06DE" w:rsidP="001D06DE">
    <w:pPr>
      <w:pStyle w:val="Cabealho"/>
      <w:jc w:val="center"/>
    </w:pPr>
    <w:r w:rsidRPr="00214984">
      <w:rPr>
        <w:b/>
        <w:sz w:val="24"/>
        <w:szCs w:val="24"/>
      </w:rPr>
      <w:t>SECRETARIA DA ADMINISTRAÇÃO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714552"/>
    <w:multiLevelType w:val="hybridMultilevel"/>
    <w:tmpl w:val="D2A23B7A"/>
    <w:lvl w:ilvl="0" w:tplc="157EDE8E">
      <w:start w:val="1"/>
      <w:numFmt w:val="lowerLetter"/>
      <w:lvlText w:val="%1)"/>
      <w:lvlJc w:val="left"/>
      <w:pPr>
        <w:ind w:left="2951" w:hanging="271"/>
      </w:pPr>
      <w:rPr>
        <w:rFonts w:asciiTheme="minorHAnsi" w:eastAsia="Arial MT" w:hAnsiTheme="minorHAnsi" w:cstheme="minorHAnsi" w:hint="default"/>
        <w:spacing w:val="-1"/>
        <w:w w:val="99"/>
        <w:sz w:val="24"/>
        <w:szCs w:val="24"/>
        <w:lang w:val="pt-PT" w:eastAsia="en-US" w:bidi="ar-SA"/>
      </w:rPr>
    </w:lvl>
    <w:lvl w:ilvl="1" w:tplc="B7DAA7B2">
      <w:numFmt w:val="bullet"/>
      <w:lvlText w:val="•"/>
      <w:lvlJc w:val="left"/>
      <w:pPr>
        <w:ind w:left="3786" w:hanging="271"/>
      </w:pPr>
      <w:rPr>
        <w:rFonts w:hint="default"/>
        <w:lang w:val="pt-PT" w:eastAsia="en-US" w:bidi="ar-SA"/>
      </w:rPr>
    </w:lvl>
    <w:lvl w:ilvl="2" w:tplc="DF38296C">
      <w:numFmt w:val="bullet"/>
      <w:lvlText w:val="•"/>
      <w:lvlJc w:val="left"/>
      <w:pPr>
        <w:ind w:left="4613" w:hanging="271"/>
      </w:pPr>
      <w:rPr>
        <w:rFonts w:hint="default"/>
        <w:lang w:val="pt-PT" w:eastAsia="en-US" w:bidi="ar-SA"/>
      </w:rPr>
    </w:lvl>
    <w:lvl w:ilvl="3" w:tplc="960A63D0">
      <w:numFmt w:val="bullet"/>
      <w:lvlText w:val="•"/>
      <w:lvlJc w:val="left"/>
      <w:pPr>
        <w:ind w:left="5439" w:hanging="271"/>
      </w:pPr>
      <w:rPr>
        <w:rFonts w:hint="default"/>
        <w:lang w:val="pt-PT" w:eastAsia="en-US" w:bidi="ar-SA"/>
      </w:rPr>
    </w:lvl>
    <w:lvl w:ilvl="4" w:tplc="AFDC0DD4">
      <w:numFmt w:val="bullet"/>
      <w:lvlText w:val="•"/>
      <w:lvlJc w:val="left"/>
      <w:pPr>
        <w:ind w:left="6266" w:hanging="271"/>
      </w:pPr>
      <w:rPr>
        <w:rFonts w:hint="default"/>
        <w:lang w:val="pt-PT" w:eastAsia="en-US" w:bidi="ar-SA"/>
      </w:rPr>
    </w:lvl>
    <w:lvl w:ilvl="5" w:tplc="CB3A2934">
      <w:numFmt w:val="bullet"/>
      <w:lvlText w:val="•"/>
      <w:lvlJc w:val="left"/>
      <w:pPr>
        <w:ind w:left="7092" w:hanging="271"/>
      </w:pPr>
      <w:rPr>
        <w:rFonts w:hint="default"/>
        <w:lang w:val="pt-PT" w:eastAsia="en-US" w:bidi="ar-SA"/>
      </w:rPr>
    </w:lvl>
    <w:lvl w:ilvl="6" w:tplc="F31C2620">
      <w:numFmt w:val="bullet"/>
      <w:lvlText w:val="•"/>
      <w:lvlJc w:val="left"/>
      <w:pPr>
        <w:ind w:left="7919" w:hanging="271"/>
      </w:pPr>
      <w:rPr>
        <w:rFonts w:hint="default"/>
        <w:lang w:val="pt-PT" w:eastAsia="en-US" w:bidi="ar-SA"/>
      </w:rPr>
    </w:lvl>
    <w:lvl w:ilvl="7" w:tplc="08BC5508">
      <w:numFmt w:val="bullet"/>
      <w:lvlText w:val="•"/>
      <w:lvlJc w:val="left"/>
      <w:pPr>
        <w:ind w:left="8745" w:hanging="271"/>
      </w:pPr>
      <w:rPr>
        <w:rFonts w:hint="default"/>
        <w:lang w:val="pt-PT" w:eastAsia="en-US" w:bidi="ar-SA"/>
      </w:rPr>
    </w:lvl>
    <w:lvl w:ilvl="8" w:tplc="ACA4B418">
      <w:numFmt w:val="bullet"/>
      <w:lvlText w:val="•"/>
      <w:lvlJc w:val="left"/>
      <w:pPr>
        <w:ind w:left="9572" w:hanging="271"/>
      </w:pPr>
      <w:rPr>
        <w:rFonts w:hint="default"/>
        <w:lang w:val="pt-PT" w:eastAsia="en-US" w:bidi="ar-SA"/>
      </w:rPr>
    </w:lvl>
  </w:abstractNum>
  <w:abstractNum w:abstractNumId="1" w15:restartNumberingAfterBreak="0">
    <w:nsid w:val="49C14791"/>
    <w:multiLevelType w:val="multilevel"/>
    <w:tmpl w:val="D1821E7E"/>
    <w:lvl w:ilvl="0">
      <w:start w:val="1"/>
      <w:numFmt w:val="lowerLetter"/>
      <w:lvlText w:val="%1)"/>
      <w:lvlJc w:val="left"/>
      <w:pPr>
        <w:ind w:left="2569" w:hanging="272"/>
      </w:pPr>
      <w:rPr>
        <w:rFonts w:asciiTheme="minorHAnsi" w:eastAsia="Arial MT" w:hAnsiTheme="minorHAnsi" w:cstheme="minorHAnsi" w:hint="default"/>
        <w:color w:val="231F20"/>
        <w:spacing w:val="-1"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)"/>
      <w:lvlJc w:val="left"/>
      <w:pPr>
        <w:ind w:left="3211" w:hanging="301"/>
      </w:pPr>
      <w:rPr>
        <w:rFonts w:asciiTheme="minorHAnsi" w:eastAsia="Arial MT" w:hAnsiTheme="minorHAnsi" w:cstheme="minorHAnsi" w:hint="default"/>
        <w:color w:val="231F20"/>
        <w:spacing w:val="-1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4109" w:hanging="301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4999" w:hanging="30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5888" w:hanging="30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778" w:hanging="30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667" w:hanging="30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557" w:hanging="30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446" w:hanging="301"/>
      </w:pPr>
      <w:rPr>
        <w:rFonts w:hint="default"/>
        <w:lang w:val="pt-PT" w:eastAsia="en-US" w:bidi="ar-SA"/>
      </w:rPr>
    </w:lvl>
  </w:abstractNum>
  <w:abstractNum w:abstractNumId="2" w15:restartNumberingAfterBreak="0">
    <w:nsid w:val="62911DE9"/>
    <w:multiLevelType w:val="hybridMultilevel"/>
    <w:tmpl w:val="733C206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25594362">
    <w:abstractNumId w:val="2"/>
  </w:num>
  <w:num w:numId="2" w16cid:durableId="1989088519">
    <w:abstractNumId w:val="0"/>
  </w:num>
  <w:num w:numId="3" w16cid:durableId="112168020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08"/>
  <w:hyphenationZone w:val="425"/>
  <w:characterSpacingControl w:val="doNotCompress"/>
  <w:hdrShapeDefaults>
    <o:shapedefaults v:ext="edit" spidmax="5120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7DA2"/>
    <w:rsid w:val="00011B6C"/>
    <w:rsid w:val="0002299C"/>
    <w:rsid w:val="00025E64"/>
    <w:rsid w:val="000379D0"/>
    <w:rsid w:val="0004302C"/>
    <w:rsid w:val="0006707F"/>
    <w:rsid w:val="00073BE0"/>
    <w:rsid w:val="000B6E60"/>
    <w:rsid w:val="000D5575"/>
    <w:rsid w:val="000E2FD1"/>
    <w:rsid w:val="000E33CB"/>
    <w:rsid w:val="00106F24"/>
    <w:rsid w:val="0012292B"/>
    <w:rsid w:val="0013048C"/>
    <w:rsid w:val="00175399"/>
    <w:rsid w:val="00176BC4"/>
    <w:rsid w:val="00180E1B"/>
    <w:rsid w:val="00197159"/>
    <w:rsid w:val="001A3080"/>
    <w:rsid w:val="001D06DE"/>
    <w:rsid w:val="001F173C"/>
    <w:rsid w:val="002237B3"/>
    <w:rsid w:val="0023145F"/>
    <w:rsid w:val="00232CB2"/>
    <w:rsid w:val="00250DC7"/>
    <w:rsid w:val="00253A2B"/>
    <w:rsid w:val="0026248C"/>
    <w:rsid w:val="00264BC9"/>
    <w:rsid w:val="00264E24"/>
    <w:rsid w:val="002743A7"/>
    <w:rsid w:val="002863B6"/>
    <w:rsid w:val="00296645"/>
    <w:rsid w:val="00296FB7"/>
    <w:rsid w:val="002B13A2"/>
    <w:rsid w:val="002C0AAE"/>
    <w:rsid w:val="002C65E9"/>
    <w:rsid w:val="002D274D"/>
    <w:rsid w:val="003229FC"/>
    <w:rsid w:val="00331BF1"/>
    <w:rsid w:val="003376B7"/>
    <w:rsid w:val="00340DDE"/>
    <w:rsid w:val="00363A13"/>
    <w:rsid w:val="003842E2"/>
    <w:rsid w:val="0038667D"/>
    <w:rsid w:val="00394270"/>
    <w:rsid w:val="003C10C6"/>
    <w:rsid w:val="003E6960"/>
    <w:rsid w:val="003F18CB"/>
    <w:rsid w:val="00421A21"/>
    <w:rsid w:val="004226FB"/>
    <w:rsid w:val="0043356F"/>
    <w:rsid w:val="0046448D"/>
    <w:rsid w:val="004A634A"/>
    <w:rsid w:val="004D163B"/>
    <w:rsid w:val="004E3665"/>
    <w:rsid w:val="004F0204"/>
    <w:rsid w:val="0050292F"/>
    <w:rsid w:val="00507120"/>
    <w:rsid w:val="00565EF9"/>
    <w:rsid w:val="005830B6"/>
    <w:rsid w:val="00587C91"/>
    <w:rsid w:val="005A1BD7"/>
    <w:rsid w:val="005D1D08"/>
    <w:rsid w:val="005E36A4"/>
    <w:rsid w:val="0060272D"/>
    <w:rsid w:val="0060303F"/>
    <w:rsid w:val="0060436F"/>
    <w:rsid w:val="00634489"/>
    <w:rsid w:val="00634E22"/>
    <w:rsid w:val="006662D9"/>
    <w:rsid w:val="006803AE"/>
    <w:rsid w:val="006938AD"/>
    <w:rsid w:val="00695DA1"/>
    <w:rsid w:val="006A1F85"/>
    <w:rsid w:val="006B54D1"/>
    <w:rsid w:val="006C7FE7"/>
    <w:rsid w:val="006E1430"/>
    <w:rsid w:val="007129E4"/>
    <w:rsid w:val="00747DA2"/>
    <w:rsid w:val="00764B6C"/>
    <w:rsid w:val="007828E9"/>
    <w:rsid w:val="007853DC"/>
    <w:rsid w:val="007B32A4"/>
    <w:rsid w:val="007C1150"/>
    <w:rsid w:val="007C21BE"/>
    <w:rsid w:val="007C2762"/>
    <w:rsid w:val="007C3A3F"/>
    <w:rsid w:val="007D1CD9"/>
    <w:rsid w:val="007D2B59"/>
    <w:rsid w:val="007E29C8"/>
    <w:rsid w:val="00804013"/>
    <w:rsid w:val="008215B7"/>
    <w:rsid w:val="008217D9"/>
    <w:rsid w:val="00821B0F"/>
    <w:rsid w:val="008322F6"/>
    <w:rsid w:val="00861559"/>
    <w:rsid w:val="008725E6"/>
    <w:rsid w:val="00875ACC"/>
    <w:rsid w:val="008A20B4"/>
    <w:rsid w:val="008E6F45"/>
    <w:rsid w:val="009142D7"/>
    <w:rsid w:val="00920BAB"/>
    <w:rsid w:val="00934897"/>
    <w:rsid w:val="00942DAA"/>
    <w:rsid w:val="009436B3"/>
    <w:rsid w:val="009839FE"/>
    <w:rsid w:val="009B6F56"/>
    <w:rsid w:val="009D5A2B"/>
    <w:rsid w:val="009E43C3"/>
    <w:rsid w:val="00A056FF"/>
    <w:rsid w:val="00A07622"/>
    <w:rsid w:val="00A140AE"/>
    <w:rsid w:val="00A203C0"/>
    <w:rsid w:val="00A41E30"/>
    <w:rsid w:val="00A64023"/>
    <w:rsid w:val="00A67756"/>
    <w:rsid w:val="00A753B7"/>
    <w:rsid w:val="00AA22E6"/>
    <w:rsid w:val="00AB1E00"/>
    <w:rsid w:val="00AB627A"/>
    <w:rsid w:val="00AC4064"/>
    <w:rsid w:val="00AC4327"/>
    <w:rsid w:val="00AC7CA4"/>
    <w:rsid w:val="00AD47FE"/>
    <w:rsid w:val="00AF195E"/>
    <w:rsid w:val="00AF6C9B"/>
    <w:rsid w:val="00B057C7"/>
    <w:rsid w:val="00B06503"/>
    <w:rsid w:val="00B4224C"/>
    <w:rsid w:val="00B43AA2"/>
    <w:rsid w:val="00B656E7"/>
    <w:rsid w:val="00B84F43"/>
    <w:rsid w:val="00BA3A0A"/>
    <w:rsid w:val="00BA5518"/>
    <w:rsid w:val="00BB2F6C"/>
    <w:rsid w:val="00C00615"/>
    <w:rsid w:val="00C2106C"/>
    <w:rsid w:val="00C229DD"/>
    <w:rsid w:val="00C25EA6"/>
    <w:rsid w:val="00C26E1F"/>
    <w:rsid w:val="00C30531"/>
    <w:rsid w:val="00C467C3"/>
    <w:rsid w:val="00C56B83"/>
    <w:rsid w:val="00C63D5C"/>
    <w:rsid w:val="00C64D65"/>
    <w:rsid w:val="00C829B8"/>
    <w:rsid w:val="00C9660B"/>
    <w:rsid w:val="00CC59AB"/>
    <w:rsid w:val="00CD670A"/>
    <w:rsid w:val="00CE2700"/>
    <w:rsid w:val="00D25C1C"/>
    <w:rsid w:val="00D27665"/>
    <w:rsid w:val="00D5554C"/>
    <w:rsid w:val="00D626A4"/>
    <w:rsid w:val="00D6273F"/>
    <w:rsid w:val="00DB1FF8"/>
    <w:rsid w:val="00DE3412"/>
    <w:rsid w:val="00DF79F2"/>
    <w:rsid w:val="00E047B2"/>
    <w:rsid w:val="00E15465"/>
    <w:rsid w:val="00E51A01"/>
    <w:rsid w:val="00E51FD0"/>
    <w:rsid w:val="00E70A91"/>
    <w:rsid w:val="00E82E64"/>
    <w:rsid w:val="00E918A8"/>
    <w:rsid w:val="00E96E05"/>
    <w:rsid w:val="00EB3823"/>
    <w:rsid w:val="00EC0C38"/>
    <w:rsid w:val="00EC30C0"/>
    <w:rsid w:val="00ED261C"/>
    <w:rsid w:val="00ED7670"/>
    <w:rsid w:val="00ED7810"/>
    <w:rsid w:val="00EE1429"/>
    <w:rsid w:val="00EF3A1D"/>
    <w:rsid w:val="00EF78A5"/>
    <w:rsid w:val="00F02707"/>
    <w:rsid w:val="00F067E8"/>
    <w:rsid w:val="00F2293A"/>
    <w:rsid w:val="00F25DF6"/>
    <w:rsid w:val="00F46550"/>
    <w:rsid w:val="00F714A9"/>
    <w:rsid w:val="00FB4B00"/>
    <w:rsid w:val="00FB5678"/>
    <w:rsid w:val="00FD43EB"/>
    <w:rsid w:val="00FD5CBE"/>
    <w:rsid w:val="00FE0455"/>
    <w:rsid w:val="00FE4EF2"/>
    <w:rsid w:val="00FE7662"/>
    <w:rsid w:val="00FF4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01"/>
    <o:shapelayout v:ext="edit">
      <o:idmap v:ext="edit" data="1"/>
    </o:shapelayout>
  </w:shapeDefaults>
  <w:decimalSymbol w:val=","/>
  <w:listSeparator w:val=";"/>
  <w14:docId w14:val="27FE67ED"/>
  <w15:docId w15:val="{15711C1D-CCE7-4658-9A46-687AC7BFCD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E33CB"/>
    <w:pPr>
      <w:spacing w:after="200" w:line="276" w:lineRule="auto"/>
    </w:pPr>
    <w:rPr>
      <w:rFonts w:eastAsiaTheme="minorEastAsia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B0650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4">
    <w:name w:val="heading 4"/>
    <w:basedOn w:val="Normal"/>
    <w:next w:val="Normal"/>
    <w:link w:val="Ttulo4Char"/>
    <w:qFormat/>
    <w:rsid w:val="00747DA2"/>
    <w:pPr>
      <w:keepNext/>
      <w:spacing w:after="0" w:line="240" w:lineRule="auto"/>
      <w:outlineLvl w:val="3"/>
    </w:pPr>
    <w:rPr>
      <w:rFonts w:ascii="Souvenir Lt BT" w:eastAsia="Times New Roman" w:hAnsi="Souvenir Lt BT" w:cs="Times New Roman"/>
      <w:b/>
      <w:sz w:val="28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4Char">
    <w:name w:val="Título 4 Char"/>
    <w:basedOn w:val="Fontepargpadro"/>
    <w:link w:val="Ttulo4"/>
    <w:rsid w:val="00747DA2"/>
    <w:rPr>
      <w:rFonts w:ascii="Souvenir Lt BT" w:eastAsia="Times New Roman" w:hAnsi="Souvenir Lt BT" w:cs="Times New Roman"/>
      <w:b/>
      <w:sz w:val="28"/>
      <w:szCs w:val="20"/>
      <w:lang w:eastAsia="pt-BR"/>
    </w:rPr>
  </w:style>
  <w:style w:type="paragraph" w:customStyle="1" w:styleId="A290570">
    <w:name w:val="_A290570"/>
    <w:basedOn w:val="Normal"/>
    <w:rsid w:val="00747DA2"/>
    <w:pPr>
      <w:widowControl w:val="0"/>
      <w:suppressAutoHyphens/>
      <w:spacing w:after="0" w:line="240" w:lineRule="auto"/>
      <w:ind w:left="576" w:firstLine="4032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dou-paragraph">
    <w:name w:val="dou-paragraph"/>
    <w:basedOn w:val="Normal"/>
    <w:rsid w:val="00747D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747DA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elacomgrade">
    <w:name w:val="Table Grid"/>
    <w:basedOn w:val="Tabelanormal"/>
    <w:uiPriority w:val="39"/>
    <w:rsid w:val="00747D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cuodecorpodetexto2">
    <w:name w:val="Body Text Indent 2"/>
    <w:basedOn w:val="Normal"/>
    <w:link w:val="Recuodecorpodetexto2Char"/>
    <w:rsid w:val="00253A2B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Recuodecorpodetexto2Char">
    <w:name w:val="Recuo de corpo de texto 2 Char"/>
    <w:basedOn w:val="Fontepargpadro"/>
    <w:link w:val="Recuodecorpodetexto2"/>
    <w:rsid w:val="00253A2B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unhideWhenUsed/>
    <w:rsid w:val="00CE2700"/>
    <w:rPr>
      <w:color w:val="0563C1"/>
      <w:u w:val="single"/>
    </w:rPr>
  </w:style>
  <w:style w:type="paragraph" w:styleId="Cabealho">
    <w:name w:val="header"/>
    <w:basedOn w:val="Normal"/>
    <w:link w:val="CabealhoChar"/>
    <w:unhideWhenUsed/>
    <w:rsid w:val="00CE2700"/>
    <w:pPr>
      <w:spacing w:after="0" w:line="240" w:lineRule="auto"/>
    </w:pPr>
    <w:rPr>
      <w:rFonts w:ascii="Calibri" w:eastAsiaTheme="minorHAnsi" w:hAnsi="Calibri" w:cs="Calibri"/>
      <w:lang w:eastAsia="en-US"/>
    </w:rPr>
  </w:style>
  <w:style w:type="character" w:customStyle="1" w:styleId="CabealhoChar">
    <w:name w:val="Cabeçalho Char"/>
    <w:basedOn w:val="Fontepargpadro"/>
    <w:link w:val="Cabealho"/>
    <w:rsid w:val="00CE2700"/>
    <w:rPr>
      <w:rFonts w:ascii="Calibri" w:hAnsi="Calibri" w:cs="Calibri"/>
    </w:rPr>
  </w:style>
  <w:style w:type="character" w:styleId="Forte">
    <w:name w:val="Strong"/>
    <w:basedOn w:val="Fontepargpadro"/>
    <w:uiPriority w:val="22"/>
    <w:qFormat/>
    <w:rsid w:val="00CE2700"/>
    <w:rPr>
      <w:b/>
      <w:bCs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D43E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D43EB"/>
    <w:rPr>
      <w:rFonts w:ascii="Segoe UI" w:eastAsiaTheme="minorEastAsia" w:hAnsi="Segoe UI" w:cs="Segoe UI"/>
      <w:sz w:val="18"/>
      <w:szCs w:val="18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A0762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07622"/>
    <w:rPr>
      <w:rFonts w:eastAsiaTheme="minorEastAsia"/>
      <w:lang w:eastAsia="pt-BR"/>
    </w:rPr>
  </w:style>
  <w:style w:type="paragraph" w:styleId="Corpodetexto2">
    <w:name w:val="Body Text 2"/>
    <w:basedOn w:val="Normal"/>
    <w:link w:val="Corpodetexto2Char"/>
    <w:uiPriority w:val="99"/>
    <w:unhideWhenUsed/>
    <w:rsid w:val="00A140AE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140AE"/>
    <w:rPr>
      <w:rFonts w:eastAsiaTheme="minorEastAsia"/>
      <w:lang w:eastAsia="pt-BR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296FB7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296FB7"/>
    <w:rPr>
      <w:rFonts w:eastAsiaTheme="minorEastAsia"/>
      <w:lang w:eastAsia="pt-BR"/>
    </w:rPr>
  </w:style>
  <w:style w:type="table" w:customStyle="1" w:styleId="TableNormal">
    <w:name w:val="Table Normal"/>
    <w:uiPriority w:val="2"/>
    <w:semiHidden/>
    <w:unhideWhenUsed/>
    <w:qFormat/>
    <w:rsid w:val="00296FB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argrafodaLista">
    <w:name w:val="List Paragraph"/>
    <w:basedOn w:val="Normal"/>
    <w:uiPriority w:val="1"/>
    <w:qFormat/>
    <w:rsid w:val="00296FB7"/>
    <w:pPr>
      <w:widowControl w:val="0"/>
      <w:autoSpaceDE w:val="0"/>
      <w:autoSpaceDN w:val="0"/>
      <w:spacing w:after="0" w:line="240" w:lineRule="auto"/>
      <w:ind w:left="2951" w:hanging="271"/>
      <w:jc w:val="both"/>
    </w:pPr>
    <w:rPr>
      <w:rFonts w:ascii="Arial MT" w:eastAsia="Arial MT" w:hAnsi="Arial MT" w:cs="Arial MT"/>
      <w:lang w:val="pt-PT" w:eastAsia="en-US"/>
    </w:rPr>
  </w:style>
  <w:style w:type="paragraph" w:customStyle="1" w:styleId="TableParagraph">
    <w:name w:val="Table Paragraph"/>
    <w:basedOn w:val="Normal"/>
    <w:uiPriority w:val="1"/>
    <w:qFormat/>
    <w:rsid w:val="00296FB7"/>
    <w:pPr>
      <w:widowControl w:val="0"/>
      <w:autoSpaceDE w:val="0"/>
      <w:autoSpaceDN w:val="0"/>
      <w:spacing w:before="128" w:after="0" w:line="240" w:lineRule="auto"/>
      <w:ind w:left="100"/>
      <w:jc w:val="center"/>
    </w:pPr>
    <w:rPr>
      <w:rFonts w:ascii="Arial MT" w:eastAsia="Arial MT" w:hAnsi="Arial MT" w:cs="Arial MT"/>
      <w:lang w:val="pt-PT" w:eastAsia="en-US"/>
    </w:rPr>
  </w:style>
  <w:style w:type="character" w:styleId="MenoPendente">
    <w:name w:val="Unresolved Mention"/>
    <w:basedOn w:val="Fontepargpadro"/>
    <w:uiPriority w:val="99"/>
    <w:semiHidden/>
    <w:unhideWhenUsed/>
    <w:rsid w:val="006C7FE7"/>
    <w:rPr>
      <w:color w:val="605E5C"/>
      <w:shd w:val="clear" w:color="auto" w:fill="E1DFDD"/>
    </w:rPr>
  </w:style>
  <w:style w:type="paragraph" w:customStyle="1" w:styleId="Contedodatabela">
    <w:name w:val="Conteúdo da tabela"/>
    <w:basedOn w:val="Normal"/>
    <w:rsid w:val="00C56B83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character" w:customStyle="1" w:styleId="Ttulo1Char">
    <w:name w:val="Título 1 Char"/>
    <w:basedOn w:val="Fontepargpadro"/>
    <w:link w:val="Ttulo1"/>
    <w:uiPriority w:val="9"/>
    <w:rsid w:val="00B06503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pt-BR"/>
    </w:rPr>
  </w:style>
  <w:style w:type="paragraph" w:styleId="NormalWeb">
    <w:name w:val="Normal (Web)"/>
    <w:basedOn w:val="Normal"/>
    <w:uiPriority w:val="99"/>
    <w:unhideWhenUsed/>
    <w:rsid w:val="008040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835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92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4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ministracao@portobelo.sc.gov.br,%20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administracao@portobelo.sc.gov.br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85DD79-C31E-4111-BAAB-F721E1B9DB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672</Words>
  <Characters>3630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Enzo Dobruski</cp:lastModifiedBy>
  <cp:revision>3</cp:revision>
  <cp:lastPrinted>2024-11-01T15:45:00Z</cp:lastPrinted>
  <dcterms:created xsi:type="dcterms:W3CDTF">2025-09-15T19:08:00Z</dcterms:created>
  <dcterms:modified xsi:type="dcterms:W3CDTF">2025-09-15T19:10:00Z</dcterms:modified>
</cp:coreProperties>
</file>