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3CAF9" w14:textId="1496F775" w:rsidR="00296FB7" w:rsidRPr="00F2293A" w:rsidRDefault="00296FB7" w:rsidP="00EC30C0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F2293A">
        <w:rPr>
          <w:rFonts w:ascii="Calibri" w:hAnsi="Calibri" w:cs="Calibri"/>
          <w:b/>
          <w:sz w:val="24"/>
          <w:szCs w:val="24"/>
        </w:rPr>
        <w:t>INTENÇÃO DE</w:t>
      </w:r>
      <w:r w:rsidRPr="00F2293A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REGISTRO</w:t>
      </w:r>
      <w:r w:rsidRPr="00F2293A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DE</w:t>
      </w:r>
      <w:r w:rsidRPr="00F2293A">
        <w:rPr>
          <w:rFonts w:ascii="Calibri" w:hAnsi="Calibri" w:cs="Calibri"/>
          <w:b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PREÇOS</w:t>
      </w:r>
      <w:r w:rsidRPr="00F2293A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="00176BC4" w:rsidRPr="00F2293A">
        <w:rPr>
          <w:rFonts w:ascii="Calibri" w:hAnsi="Calibri" w:cs="Calibri"/>
          <w:b/>
          <w:spacing w:val="-2"/>
          <w:sz w:val="24"/>
          <w:szCs w:val="24"/>
        </w:rPr>
        <w:t>-</w:t>
      </w:r>
      <w:r w:rsidRPr="00F2293A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IRP</w:t>
      </w:r>
      <w:r w:rsidRPr="00F2293A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Nº</w:t>
      </w:r>
      <w:r w:rsidRPr="00F2293A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="001D06DE" w:rsidRPr="00F2293A">
        <w:rPr>
          <w:rFonts w:ascii="Calibri" w:hAnsi="Calibri" w:cs="Calibri"/>
          <w:b/>
          <w:sz w:val="24"/>
          <w:szCs w:val="24"/>
        </w:rPr>
        <w:t>0</w:t>
      </w:r>
      <w:r w:rsidR="001F1E18">
        <w:rPr>
          <w:rFonts w:ascii="Calibri" w:hAnsi="Calibri" w:cs="Calibri"/>
          <w:b/>
          <w:sz w:val="24"/>
          <w:szCs w:val="24"/>
        </w:rPr>
        <w:t>1</w:t>
      </w:r>
      <w:r w:rsidR="0066665E">
        <w:rPr>
          <w:rFonts w:ascii="Calibri" w:hAnsi="Calibri" w:cs="Calibri"/>
          <w:b/>
          <w:sz w:val="24"/>
          <w:szCs w:val="24"/>
        </w:rPr>
        <w:t>5</w:t>
      </w:r>
      <w:r w:rsidRPr="00F2293A">
        <w:rPr>
          <w:rFonts w:ascii="Calibri" w:hAnsi="Calibri" w:cs="Calibri"/>
          <w:b/>
          <w:sz w:val="24"/>
          <w:szCs w:val="24"/>
        </w:rPr>
        <w:t>/202</w:t>
      </w:r>
      <w:r w:rsidR="0046448D">
        <w:rPr>
          <w:rFonts w:ascii="Calibri" w:hAnsi="Calibri" w:cs="Calibri"/>
          <w:b/>
          <w:sz w:val="24"/>
          <w:szCs w:val="24"/>
        </w:rPr>
        <w:t>5</w:t>
      </w:r>
      <w:r w:rsidR="001D06DE" w:rsidRPr="00F2293A">
        <w:rPr>
          <w:rFonts w:ascii="Calibri" w:hAnsi="Calibri" w:cs="Calibri"/>
          <w:b/>
          <w:sz w:val="24"/>
          <w:szCs w:val="24"/>
        </w:rPr>
        <w:t xml:space="preserve"> - </w:t>
      </w:r>
      <w:r w:rsidR="006662D9" w:rsidRPr="00F2293A">
        <w:rPr>
          <w:rFonts w:ascii="Calibri" w:hAnsi="Calibri" w:cs="Calibri"/>
          <w:b/>
          <w:sz w:val="24"/>
          <w:szCs w:val="24"/>
        </w:rPr>
        <w:t>PMPB</w:t>
      </w:r>
    </w:p>
    <w:p w14:paraId="7A0E72BE" w14:textId="77777777" w:rsidR="00296FB7" w:rsidRPr="00F2293A" w:rsidRDefault="00296FB7" w:rsidP="00EC30C0">
      <w:pPr>
        <w:pStyle w:val="Corpodetexto"/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362BAA83" w14:textId="77777777" w:rsidR="00AA22E6" w:rsidRDefault="00296FB7" w:rsidP="00AA22E6">
      <w:pPr>
        <w:pStyle w:val="Corpodetexto"/>
        <w:spacing w:after="0" w:line="240" w:lineRule="auto"/>
        <w:ind w:right="-1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 xml:space="preserve">O </w:t>
      </w:r>
      <w:r w:rsidRPr="00F2293A">
        <w:rPr>
          <w:rFonts w:ascii="Calibri" w:hAnsi="Calibri" w:cs="Calibri"/>
          <w:b/>
          <w:sz w:val="24"/>
          <w:szCs w:val="24"/>
        </w:rPr>
        <w:t xml:space="preserve">Município de </w:t>
      </w:r>
      <w:r w:rsidR="001D06DE" w:rsidRPr="00F2293A">
        <w:rPr>
          <w:rFonts w:ascii="Calibri" w:hAnsi="Calibri" w:cs="Calibri"/>
          <w:b/>
          <w:sz w:val="24"/>
          <w:szCs w:val="24"/>
        </w:rPr>
        <w:t>Porto Belo</w:t>
      </w:r>
      <w:r w:rsidRPr="00F2293A">
        <w:rPr>
          <w:rFonts w:ascii="Calibri" w:hAnsi="Calibri" w:cs="Calibri"/>
          <w:b/>
          <w:sz w:val="24"/>
          <w:szCs w:val="24"/>
        </w:rPr>
        <w:t xml:space="preserve">, </w:t>
      </w:r>
      <w:r w:rsidRPr="00F2293A">
        <w:rPr>
          <w:rFonts w:ascii="Calibri" w:hAnsi="Calibri" w:cs="Calibri"/>
          <w:sz w:val="24"/>
          <w:szCs w:val="24"/>
        </w:rPr>
        <w:t xml:space="preserve">inscrito no CNPJ nº </w:t>
      </w:r>
      <w:r w:rsidR="006662D9" w:rsidRPr="00F2293A">
        <w:rPr>
          <w:rFonts w:ascii="Calibri" w:hAnsi="Calibri" w:cs="Calibri"/>
          <w:sz w:val="24"/>
          <w:szCs w:val="24"/>
        </w:rPr>
        <w:t>82.575.812/0001-20</w:t>
      </w:r>
      <w:r w:rsidRPr="00F2293A">
        <w:rPr>
          <w:rFonts w:ascii="Calibri" w:hAnsi="Calibri" w:cs="Calibri"/>
          <w:sz w:val="24"/>
          <w:szCs w:val="24"/>
        </w:rPr>
        <w:t>, com base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 xml:space="preserve">no </w:t>
      </w:r>
      <w:r w:rsidRPr="00F2293A">
        <w:rPr>
          <w:rFonts w:ascii="Calibri" w:hAnsi="Calibri" w:cs="Calibri"/>
          <w:color w:val="0000FF"/>
          <w:sz w:val="24"/>
          <w:szCs w:val="24"/>
          <w:u w:val="single" w:color="0000FF"/>
        </w:rPr>
        <w:t>art. 86 da Lei nº 14.133/2021</w:t>
      </w:r>
      <w:r w:rsidRPr="00F2293A">
        <w:rPr>
          <w:rFonts w:ascii="Calibri" w:hAnsi="Calibri" w:cs="Calibri"/>
          <w:sz w:val="24"/>
          <w:szCs w:val="24"/>
        </w:rPr>
        <w:t>, vem a público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convidar órgãos interessados a participar de processo licitatório com o procedimento auxiliar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Sistema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Registro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Preços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–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SRP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para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aquisição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do(s)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seguinte(s)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objeto(s)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seguir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discriminado(s):</w:t>
      </w:r>
    </w:p>
    <w:p w14:paraId="5FE2DA11" w14:textId="77777777" w:rsidR="00AA22E6" w:rsidRDefault="00AA22E6" w:rsidP="00AA22E6">
      <w:pPr>
        <w:pStyle w:val="Corpodetexto"/>
        <w:spacing w:after="0" w:line="240" w:lineRule="auto"/>
        <w:ind w:right="-1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2"/>
        <w:gridCol w:w="6686"/>
        <w:gridCol w:w="629"/>
        <w:gridCol w:w="774"/>
        <w:gridCol w:w="1405"/>
      </w:tblGrid>
      <w:tr w:rsidR="00AA22E6" w:rsidRPr="00AA22E6" w14:paraId="77A90AC3" w14:textId="77777777" w:rsidTr="00EA4667">
        <w:tc>
          <w:tcPr>
            <w:tcW w:w="702" w:type="dxa"/>
            <w:shd w:val="clear" w:color="auto" w:fill="BFBFBF" w:themeFill="background1" w:themeFillShade="BF"/>
            <w:vAlign w:val="center"/>
          </w:tcPr>
          <w:p w14:paraId="71D72889" w14:textId="37D49239" w:rsidR="00AA22E6" w:rsidRPr="00AA22E6" w:rsidRDefault="00AA22E6" w:rsidP="00AA22E6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A22E6">
              <w:rPr>
                <w:rFonts w:ascii="Calibri" w:hAnsi="Calibri" w:cs="Calibri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6686" w:type="dxa"/>
            <w:shd w:val="clear" w:color="auto" w:fill="BFBFBF" w:themeFill="background1" w:themeFillShade="BF"/>
            <w:vAlign w:val="center"/>
          </w:tcPr>
          <w:p w14:paraId="663B069B" w14:textId="00B50938" w:rsidR="00AA22E6" w:rsidRPr="00AA22E6" w:rsidRDefault="00AA22E6" w:rsidP="00AA22E6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A22E6">
              <w:rPr>
                <w:rFonts w:ascii="Calibri" w:hAnsi="Calibri" w:cs="Calibri"/>
                <w:b/>
                <w:bCs/>
                <w:sz w:val="20"/>
                <w:szCs w:val="20"/>
              </w:rPr>
              <w:t>DESCRIÇÃO</w:t>
            </w:r>
          </w:p>
        </w:tc>
        <w:tc>
          <w:tcPr>
            <w:tcW w:w="629" w:type="dxa"/>
            <w:shd w:val="clear" w:color="auto" w:fill="BFBFBF" w:themeFill="background1" w:themeFillShade="BF"/>
            <w:vAlign w:val="center"/>
          </w:tcPr>
          <w:p w14:paraId="01794573" w14:textId="4CB367F5" w:rsidR="00AA22E6" w:rsidRPr="00AA22E6" w:rsidRDefault="00AA22E6" w:rsidP="00AA22E6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A22E6">
              <w:rPr>
                <w:rFonts w:ascii="Calibri" w:hAnsi="Calibri" w:cs="Calibri"/>
                <w:b/>
                <w:bCs/>
                <w:sz w:val="20"/>
                <w:szCs w:val="20"/>
              </w:rPr>
              <w:t>UND</w:t>
            </w:r>
          </w:p>
        </w:tc>
        <w:tc>
          <w:tcPr>
            <w:tcW w:w="774" w:type="dxa"/>
            <w:shd w:val="clear" w:color="auto" w:fill="BFBFBF" w:themeFill="background1" w:themeFillShade="BF"/>
            <w:vAlign w:val="center"/>
          </w:tcPr>
          <w:p w14:paraId="2469F7CA" w14:textId="2D06E1FB" w:rsidR="00AA22E6" w:rsidRPr="00AA22E6" w:rsidRDefault="00AA22E6" w:rsidP="00AA22E6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A22E6">
              <w:rPr>
                <w:rFonts w:ascii="Calibri" w:hAnsi="Calibri" w:cs="Calibri"/>
                <w:b/>
                <w:bCs/>
                <w:sz w:val="20"/>
                <w:szCs w:val="20"/>
              </w:rPr>
              <w:t>QTD</w:t>
            </w:r>
          </w:p>
        </w:tc>
        <w:tc>
          <w:tcPr>
            <w:tcW w:w="1405" w:type="dxa"/>
            <w:shd w:val="clear" w:color="auto" w:fill="BFBFBF" w:themeFill="background1" w:themeFillShade="BF"/>
            <w:vAlign w:val="center"/>
          </w:tcPr>
          <w:p w14:paraId="1053BDE7" w14:textId="01BAAFF5" w:rsidR="00AA22E6" w:rsidRPr="00AA22E6" w:rsidRDefault="00AA22E6" w:rsidP="00AA22E6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A22E6">
              <w:rPr>
                <w:rFonts w:ascii="Calibri" w:hAnsi="Calibri" w:cs="Calibri"/>
                <w:b/>
                <w:bCs/>
                <w:sz w:val="20"/>
                <w:szCs w:val="20"/>
              </w:rPr>
              <w:t>VALOR UNITÁRIO</w:t>
            </w:r>
          </w:p>
        </w:tc>
      </w:tr>
      <w:tr w:rsidR="0036172C" w:rsidRPr="0036172C" w14:paraId="45A44A77" w14:textId="77777777" w:rsidTr="00EA4667">
        <w:tc>
          <w:tcPr>
            <w:tcW w:w="702" w:type="dxa"/>
            <w:shd w:val="clear" w:color="auto" w:fill="auto"/>
            <w:vAlign w:val="bottom"/>
          </w:tcPr>
          <w:p w14:paraId="482E3D37" w14:textId="2517567A" w:rsidR="0036172C" w:rsidRPr="0036172C" w:rsidRDefault="0036172C" w:rsidP="0036172C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6172C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86" w:type="dxa"/>
            <w:vAlign w:val="center"/>
          </w:tcPr>
          <w:p w14:paraId="30EF417F" w14:textId="52A0C60B" w:rsidR="0036172C" w:rsidRPr="0036172C" w:rsidRDefault="0036172C" w:rsidP="0036172C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6172C">
              <w:rPr>
                <w:rFonts w:ascii="Calibri" w:hAnsi="Calibri" w:cs="Calibri"/>
                <w:color w:val="1F1F1F"/>
                <w:sz w:val="18"/>
                <w:szCs w:val="18"/>
              </w:rPr>
              <w:t>PODA EM ÁRVORE DE PEQUENO PORTE (ATÉ 5M), INCLUSIVE TRANSPORTE E DESTINAÇÃO DE MATERIAL RESULTANTE.</w:t>
            </w:r>
          </w:p>
        </w:tc>
        <w:tc>
          <w:tcPr>
            <w:tcW w:w="629" w:type="dxa"/>
            <w:vAlign w:val="center"/>
          </w:tcPr>
          <w:p w14:paraId="65B068CC" w14:textId="391C6FB5" w:rsidR="0036172C" w:rsidRPr="0036172C" w:rsidRDefault="0036172C" w:rsidP="0036172C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6172C">
              <w:rPr>
                <w:rFonts w:ascii="Calibri" w:hAnsi="Calibri" w:cs="Calibri"/>
                <w:sz w:val="18"/>
                <w:szCs w:val="18"/>
              </w:rPr>
              <w:t>UN</w:t>
            </w:r>
          </w:p>
        </w:tc>
        <w:tc>
          <w:tcPr>
            <w:tcW w:w="774" w:type="dxa"/>
            <w:vAlign w:val="center"/>
          </w:tcPr>
          <w:p w14:paraId="3BB134C6" w14:textId="1BFFFA72" w:rsidR="0036172C" w:rsidRPr="0036172C" w:rsidRDefault="0036172C" w:rsidP="0036172C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6172C">
              <w:rPr>
                <w:rFonts w:ascii="Calibri" w:hAnsi="Calibri" w:cs="Calibri"/>
                <w:color w:val="1F1F1F"/>
                <w:sz w:val="18"/>
                <w:szCs w:val="18"/>
              </w:rPr>
              <w:t>300</w:t>
            </w:r>
          </w:p>
        </w:tc>
        <w:tc>
          <w:tcPr>
            <w:tcW w:w="1405" w:type="dxa"/>
            <w:vAlign w:val="center"/>
          </w:tcPr>
          <w:p w14:paraId="18426188" w14:textId="4FC1D03F" w:rsidR="0036172C" w:rsidRPr="0036172C" w:rsidRDefault="0036172C" w:rsidP="0036172C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6172C">
              <w:rPr>
                <w:rFonts w:ascii="Calibri" w:hAnsi="Calibri" w:cs="Calibri"/>
                <w:color w:val="1F1F1F"/>
                <w:sz w:val="18"/>
                <w:szCs w:val="18"/>
              </w:rPr>
              <w:t>R$ 213,83</w:t>
            </w:r>
          </w:p>
        </w:tc>
      </w:tr>
      <w:tr w:rsidR="0036172C" w:rsidRPr="0036172C" w14:paraId="7F5FEB3C" w14:textId="77777777" w:rsidTr="00A56DE9">
        <w:tc>
          <w:tcPr>
            <w:tcW w:w="702" w:type="dxa"/>
            <w:shd w:val="clear" w:color="auto" w:fill="auto"/>
            <w:vAlign w:val="bottom"/>
          </w:tcPr>
          <w:p w14:paraId="786BD541" w14:textId="0B5D3C46" w:rsidR="0036172C" w:rsidRPr="0036172C" w:rsidRDefault="0036172C" w:rsidP="0036172C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6172C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686" w:type="dxa"/>
            <w:vAlign w:val="center"/>
          </w:tcPr>
          <w:p w14:paraId="5BE128B4" w14:textId="7CDA68D0" w:rsidR="0036172C" w:rsidRPr="0036172C" w:rsidRDefault="0036172C" w:rsidP="0036172C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 w:rsidRPr="0036172C">
              <w:rPr>
                <w:rFonts w:ascii="Calibri" w:hAnsi="Calibri" w:cs="Calibri"/>
                <w:color w:val="1F1F1F"/>
                <w:sz w:val="18"/>
                <w:szCs w:val="18"/>
              </w:rPr>
              <w:t>PODA EM ÁRVORE DE MÉDIO PORTE (5M A 10M), INCLUSIVE TRANSPORTE E DESTINAÇÃO DE MATERIAL RESULTANTE.</w:t>
            </w:r>
          </w:p>
        </w:tc>
        <w:tc>
          <w:tcPr>
            <w:tcW w:w="629" w:type="dxa"/>
          </w:tcPr>
          <w:p w14:paraId="67E37899" w14:textId="641C305E" w:rsidR="0036172C" w:rsidRPr="0036172C" w:rsidRDefault="0036172C" w:rsidP="0036172C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6172C">
              <w:rPr>
                <w:rFonts w:ascii="Calibri" w:hAnsi="Calibri" w:cs="Calibri"/>
                <w:sz w:val="18"/>
                <w:szCs w:val="18"/>
              </w:rPr>
              <w:t>UN</w:t>
            </w:r>
          </w:p>
        </w:tc>
        <w:tc>
          <w:tcPr>
            <w:tcW w:w="774" w:type="dxa"/>
            <w:vAlign w:val="center"/>
          </w:tcPr>
          <w:p w14:paraId="1C96856A" w14:textId="46379EA3" w:rsidR="0036172C" w:rsidRPr="0036172C" w:rsidRDefault="0036172C" w:rsidP="0036172C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 w:rsidRPr="0036172C">
              <w:rPr>
                <w:rFonts w:ascii="Calibri" w:hAnsi="Calibri" w:cs="Calibri"/>
                <w:color w:val="1F1F1F"/>
                <w:sz w:val="18"/>
                <w:szCs w:val="18"/>
              </w:rPr>
              <w:t>300</w:t>
            </w:r>
          </w:p>
        </w:tc>
        <w:tc>
          <w:tcPr>
            <w:tcW w:w="1405" w:type="dxa"/>
            <w:vAlign w:val="center"/>
          </w:tcPr>
          <w:p w14:paraId="5588E256" w14:textId="595EE298" w:rsidR="0036172C" w:rsidRPr="0036172C" w:rsidRDefault="0036172C" w:rsidP="0036172C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 w:rsidRPr="0036172C">
              <w:rPr>
                <w:rFonts w:ascii="Calibri" w:hAnsi="Calibri" w:cs="Calibri"/>
                <w:color w:val="1F1F1F"/>
                <w:sz w:val="18"/>
                <w:szCs w:val="18"/>
              </w:rPr>
              <w:t>R$ 261,51</w:t>
            </w:r>
          </w:p>
        </w:tc>
      </w:tr>
      <w:tr w:rsidR="0036172C" w:rsidRPr="0036172C" w14:paraId="6E9CAA44" w14:textId="77777777" w:rsidTr="00A56DE9">
        <w:tc>
          <w:tcPr>
            <w:tcW w:w="702" w:type="dxa"/>
            <w:shd w:val="clear" w:color="auto" w:fill="auto"/>
            <w:vAlign w:val="bottom"/>
          </w:tcPr>
          <w:p w14:paraId="504ABA29" w14:textId="12DDF484" w:rsidR="0036172C" w:rsidRPr="0036172C" w:rsidRDefault="0036172C" w:rsidP="0036172C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6172C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86" w:type="dxa"/>
            <w:vAlign w:val="center"/>
          </w:tcPr>
          <w:p w14:paraId="5DD48E1C" w14:textId="61F3E514" w:rsidR="0036172C" w:rsidRPr="0036172C" w:rsidRDefault="0036172C" w:rsidP="0036172C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 w:rsidRPr="0036172C">
              <w:rPr>
                <w:rFonts w:ascii="Calibri" w:hAnsi="Calibri" w:cs="Calibri"/>
                <w:color w:val="1F1F1F"/>
                <w:sz w:val="18"/>
                <w:szCs w:val="18"/>
              </w:rPr>
              <w:t>PODA EM ÁRVORE DE ARBORIZAÇÃO URBANA DE GRANDE PORTE (MAIOR QUE 10M), INCLUSIVE TRANSPORTE E DESTINAÇÃO DE MATERIAL RESULTANTE.</w:t>
            </w:r>
          </w:p>
        </w:tc>
        <w:tc>
          <w:tcPr>
            <w:tcW w:w="629" w:type="dxa"/>
          </w:tcPr>
          <w:p w14:paraId="3E5CB27F" w14:textId="287879C4" w:rsidR="0036172C" w:rsidRPr="0036172C" w:rsidRDefault="0036172C" w:rsidP="0036172C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6172C">
              <w:rPr>
                <w:rFonts w:ascii="Calibri" w:hAnsi="Calibri" w:cs="Calibri"/>
                <w:sz w:val="18"/>
                <w:szCs w:val="18"/>
              </w:rPr>
              <w:t>UN</w:t>
            </w:r>
          </w:p>
        </w:tc>
        <w:tc>
          <w:tcPr>
            <w:tcW w:w="774" w:type="dxa"/>
            <w:vAlign w:val="center"/>
          </w:tcPr>
          <w:p w14:paraId="05388250" w14:textId="5ECDA808" w:rsidR="0036172C" w:rsidRPr="0036172C" w:rsidRDefault="0036172C" w:rsidP="0036172C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 w:rsidRPr="0036172C">
              <w:rPr>
                <w:rFonts w:ascii="Calibri" w:hAnsi="Calibri" w:cs="Calibri"/>
                <w:color w:val="1F1F1F"/>
                <w:sz w:val="18"/>
                <w:szCs w:val="18"/>
              </w:rPr>
              <w:t>300</w:t>
            </w:r>
          </w:p>
        </w:tc>
        <w:tc>
          <w:tcPr>
            <w:tcW w:w="1405" w:type="dxa"/>
            <w:vAlign w:val="center"/>
          </w:tcPr>
          <w:p w14:paraId="63EBF82C" w14:textId="2827B5AA" w:rsidR="0036172C" w:rsidRPr="0036172C" w:rsidRDefault="0036172C" w:rsidP="0036172C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 w:rsidRPr="0036172C">
              <w:rPr>
                <w:rFonts w:ascii="Calibri" w:hAnsi="Calibri" w:cs="Calibri"/>
                <w:color w:val="1F1F1F"/>
                <w:sz w:val="18"/>
                <w:szCs w:val="18"/>
              </w:rPr>
              <w:t>R$ 399,07</w:t>
            </w:r>
          </w:p>
        </w:tc>
      </w:tr>
      <w:tr w:rsidR="0036172C" w:rsidRPr="0036172C" w14:paraId="75ADA611" w14:textId="77777777" w:rsidTr="00A56DE9">
        <w:tc>
          <w:tcPr>
            <w:tcW w:w="702" w:type="dxa"/>
            <w:shd w:val="clear" w:color="auto" w:fill="auto"/>
            <w:vAlign w:val="bottom"/>
          </w:tcPr>
          <w:p w14:paraId="1C70C81A" w14:textId="67FA306F" w:rsidR="0036172C" w:rsidRPr="0036172C" w:rsidRDefault="0036172C" w:rsidP="0036172C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6172C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86" w:type="dxa"/>
            <w:vAlign w:val="center"/>
          </w:tcPr>
          <w:p w14:paraId="2DB95767" w14:textId="64A8114C" w:rsidR="0036172C" w:rsidRPr="0036172C" w:rsidRDefault="0036172C" w:rsidP="0036172C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 w:rsidRPr="0036172C">
              <w:rPr>
                <w:rFonts w:ascii="Calibri" w:hAnsi="Calibri" w:cs="Calibri"/>
                <w:color w:val="1F1F1F"/>
                <w:sz w:val="18"/>
                <w:szCs w:val="18"/>
              </w:rPr>
              <w:t>REMOÇÃO DE ÁRVORES PEQUENO PORTE D&lt;15CM (CORTE, DESTOCAMENTO, REMOÇÃO E TRANSPORTE)</w:t>
            </w:r>
          </w:p>
        </w:tc>
        <w:tc>
          <w:tcPr>
            <w:tcW w:w="629" w:type="dxa"/>
          </w:tcPr>
          <w:p w14:paraId="3A5AC89C" w14:textId="30E41218" w:rsidR="0036172C" w:rsidRPr="0036172C" w:rsidRDefault="0036172C" w:rsidP="0036172C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6172C">
              <w:rPr>
                <w:rFonts w:ascii="Calibri" w:hAnsi="Calibri" w:cs="Calibri"/>
                <w:sz w:val="18"/>
                <w:szCs w:val="18"/>
              </w:rPr>
              <w:t>UN</w:t>
            </w:r>
          </w:p>
        </w:tc>
        <w:tc>
          <w:tcPr>
            <w:tcW w:w="774" w:type="dxa"/>
            <w:vAlign w:val="center"/>
          </w:tcPr>
          <w:p w14:paraId="47CED95F" w14:textId="12B42C6D" w:rsidR="0036172C" w:rsidRPr="0036172C" w:rsidRDefault="0036172C" w:rsidP="0036172C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 w:rsidRPr="0036172C">
              <w:rPr>
                <w:rFonts w:ascii="Calibri" w:hAnsi="Calibri" w:cs="Calibri"/>
                <w:color w:val="1F1F1F"/>
                <w:sz w:val="18"/>
                <w:szCs w:val="18"/>
              </w:rPr>
              <w:t>600</w:t>
            </w:r>
          </w:p>
        </w:tc>
        <w:tc>
          <w:tcPr>
            <w:tcW w:w="1405" w:type="dxa"/>
            <w:vAlign w:val="center"/>
          </w:tcPr>
          <w:p w14:paraId="6575DD0A" w14:textId="1671096F" w:rsidR="0036172C" w:rsidRPr="0036172C" w:rsidRDefault="0036172C" w:rsidP="0036172C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 w:rsidRPr="0036172C">
              <w:rPr>
                <w:rFonts w:ascii="Calibri" w:hAnsi="Calibri" w:cs="Calibri"/>
                <w:color w:val="1F1F1F"/>
                <w:sz w:val="18"/>
                <w:szCs w:val="18"/>
              </w:rPr>
              <w:t>R$ 381,68</w:t>
            </w:r>
          </w:p>
        </w:tc>
      </w:tr>
      <w:tr w:rsidR="0036172C" w:rsidRPr="0036172C" w14:paraId="64F4522C" w14:textId="77777777" w:rsidTr="00A56DE9">
        <w:tc>
          <w:tcPr>
            <w:tcW w:w="702" w:type="dxa"/>
            <w:shd w:val="clear" w:color="auto" w:fill="auto"/>
            <w:vAlign w:val="bottom"/>
          </w:tcPr>
          <w:p w14:paraId="33CFCC16" w14:textId="04211348" w:rsidR="0036172C" w:rsidRPr="0036172C" w:rsidRDefault="0036172C" w:rsidP="0036172C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6172C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686" w:type="dxa"/>
            <w:vAlign w:val="center"/>
          </w:tcPr>
          <w:p w14:paraId="45D53458" w14:textId="1EAC7311" w:rsidR="0036172C" w:rsidRPr="0036172C" w:rsidRDefault="0036172C" w:rsidP="0036172C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 w:rsidRPr="0036172C">
              <w:rPr>
                <w:rFonts w:ascii="Calibri" w:hAnsi="Calibri" w:cs="Calibri"/>
                <w:color w:val="1F1F1F"/>
                <w:sz w:val="18"/>
                <w:szCs w:val="18"/>
              </w:rPr>
              <w:t>REMOÇÃO DE ÁRVORES MÉDIO PORTE D&lt;=15 A 30CM (CORTE, DESTOCAMENTO, REMOÇÃO E TRANSPORTE)</w:t>
            </w:r>
          </w:p>
        </w:tc>
        <w:tc>
          <w:tcPr>
            <w:tcW w:w="629" w:type="dxa"/>
          </w:tcPr>
          <w:p w14:paraId="1F45F155" w14:textId="3896FDE8" w:rsidR="0036172C" w:rsidRPr="0036172C" w:rsidRDefault="0036172C" w:rsidP="0036172C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6172C">
              <w:rPr>
                <w:rFonts w:ascii="Calibri" w:hAnsi="Calibri" w:cs="Calibri"/>
                <w:sz w:val="18"/>
                <w:szCs w:val="18"/>
              </w:rPr>
              <w:t>UN</w:t>
            </w:r>
          </w:p>
        </w:tc>
        <w:tc>
          <w:tcPr>
            <w:tcW w:w="774" w:type="dxa"/>
            <w:vAlign w:val="center"/>
          </w:tcPr>
          <w:p w14:paraId="594809CB" w14:textId="25190C32" w:rsidR="0036172C" w:rsidRPr="0036172C" w:rsidRDefault="0036172C" w:rsidP="0036172C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 w:rsidRPr="0036172C">
              <w:rPr>
                <w:rFonts w:ascii="Calibri" w:hAnsi="Calibri" w:cs="Calibri"/>
                <w:color w:val="1F1F1F"/>
                <w:sz w:val="18"/>
                <w:szCs w:val="18"/>
              </w:rPr>
              <w:t>1050</w:t>
            </w:r>
          </w:p>
        </w:tc>
        <w:tc>
          <w:tcPr>
            <w:tcW w:w="1405" w:type="dxa"/>
            <w:vAlign w:val="center"/>
          </w:tcPr>
          <w:p w14:paraId="3BAC8843" w14:textId="0983B687" w:rsidR="0036172C" w:rsidRPr="0036172C" w:rsidRDefault="0036172C" w:rsidP="0036172C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 w:rsidRPr="0036172C">
              <w:rPr>
                <w:rFonts w:ascii="Calibri" w:hAnsi="Calibri" w:cs="Calibri"/>
                <w:color w:val="1F1F1F"/>
                <w:sz w:val="18"/>
                <w:szCs w:val="18"/>
              </w:rPr>
              <w:t>R$ 569,81</w:t>
            </w:r>
          </w:p>
        </w:tc>
      </w:tr>
      <w:tr w:rsidR="0036172C" w:rsidRPr="0036172C" w14:paraId="332E3346" w14:textId="77777777" w:rsidTr="00A56DE9">
        <w:tc>
          <w:tcPr>
            <w:tcW w:w="702" w:type="dxa"/>
            <w:shd w:val="clear" w:color="auto" w:fill="auto"/>
            <w:vAlign w:val="bottom"/>
          </w:tcPr>
          <w:p w14:paraId="37F5E518" w14:textId="03ED556D" w:rsidR="0036172C" w:rsidRPr="0036172C" w:rsidRDefault="0036172C" w:rsidP="0036172C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6172C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6686" w:type="dxa"/>
            <w:vAlign w:val="center"/>
          </w:tcPr>
          <w:p w14:paraId="6F62A906" w14:textId="58C72093" w:rsidR="0036172C" w:rsidRPr="0036172C" w:rsidRDefault="0036172C" w:rsidP="0036172C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 w:rsidRPr="0036172C">
              <w:rPr>
                <w:rFonts w:ascii="Calibri" w:hAnsi="Calibri" w:cs="Calibri"/>
                <w:color w:val="1F1F1F"/>
                <w:sz w:val="18"/>
                <w:szCs w:val="18"/>
              </w:rPr>
              <w:t>REMOÇÃO DE ÁRVORES GRANDE PORTE D&gt;30CM (CORTE, DESTOCAMENTO, REMOÇÃO E TRANSPORTE)</w:t>
            </w:r>
          </w:p>
        </w:tc>
        <w:tc>
          <w:tcPr>
            <w:tcW w:w="629" w:type="dxa"/>
          </w:tcPr>
          <w:p w14:paraId="36FB4D2E" w14:textId="1397894C" w:rsidR="0036172C" w:rsidRPr="0036172C" w:rsidRDefault="0036172C" w:rsidP="0036172C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6172C">
              <w:rPr>
                <w:rFonts w:ascii="Calibri" w:hAnsi="Calibri" w:cs="Calibri"/>
                <w:sz w:val="18"/>
                <w:szCs w:val="18"/>
              </w:rPr>
              <w:t>UN</w:t>
            </w:r>
          </w:p>
        </w:tc>
        <w:tc>
          <w:tcPr>
            <w:tcW w:w="774" w:type="dxa"/>
            <w:vAlign w:val="center"/>
          </w:tcPr>
          <w:p w14:paraId="61CCBD3E" w14:textId="4CF58F4A" w:rsidR="0036172C" w:rsidRPr="0036172C" w:rsidRDefault="0036172C" w:rsidP="0036172C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 w:rsidRPr="0036172C">
              <w:rPr>
                <w:rFonts w:ascii="Calibri" w:hAnsi="Calibri" w:cs="Calibri"/>
                <w:color w:val="1F1F1F"/>
                <w:sz w:val="18"/>
                <w:szCs w:val="18"/>
              </w:rPr>
              <w:t>450</w:t>
            </w:r>
          </w:p>
        </w:tc>
        <w:tc>
          <w:tcPr>
            <w:tcW w:w="1405" w:type="dxa"/>
            <w:vAlign w:val="center"/>
          </w:tcPr>
          <w:p w14:paraId="0684E412" w14:textId="1CFE0C4C" w:rsidR="0036172C" w:rsidRPr="0036172C" w:rsidRDefault="0036172C" w:rsidP="0036172C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 w:rsidRPr="0036172C">
              <w:rPr>
                <w:rFonts w:ascii="Calibri" w:hAnsi="Calibri" w:cs="Calibri"/>
                <w:color w:val="1F1F1F"/>
                <w:sz w:val="18"/>
                <w:szCs w:val="18"/>
              </w:rPr>
              <w:t>R$ 882,68</w:t>
            </w:r>
          </w:p>
        </w:tc>
      </w:tr>
    </w:tbl>
    <w:p w14:paraId="65600BBB" w14:textId="77777777" w:rsidR="006F155A" w:rsidRDefault="006F155A" w:rsidP="006F155A">
      <w:pPr>
        <w:pStyle w:val="Corpodetexto"/>
        <w:spacing w:after="0" w:line="240" w:lineRule="auto"/>
        <w:ind w:right="-1"/>
        <w:jc w:val="both"/>
        <w:rPr>
          <w:rFonts w:ascii="Calibri" w:hAnsi="Calibri" w:cs="Calibri"/>
          <w:sz w:val="24"/>
          <w:szCs w:val="24"/>
        </w:rPr>
      </w:pPr>
    </w:p>
    <w:p w14:paraId="362EF933" w14:textId="1CD4A834" w:rsidR="00296FB7" w:rsidRPr="00F2293A" w:rsidRDefault="00296FB7" w:rsidP="00AA22E6">
      <w:pPr>
        <w:pStyle w:val="Corpodetexto"/>
        <w:spacing w:after="0" w:line="240" w:lineRule="auto"/>
        <w:ind w:right="-1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Aos</w:t>
      </w:r>
      <w:r w:rsidRPr="00F2293A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órgãos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interessados</w:t>
      </w:r>
      <w:r w:rsidRPr="00F2293A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em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integrar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</w:t>
      </w:r>
      <w:r w:rsidRPr="00F2293A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futura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ata,</w:t>
      </w:r>
      <w:r w:rsidRPr="00F2293A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como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participantes,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solicita-se</w:t>
      </w:r>
      <w:r w:rsidRPr="00F2293A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o</w:t>
      </w:r>
      <w:r w:rsidR="00EF78A5" w:rsidRPr="00F2293A">
        <w:rPr>
          <w:rFonts w:ascii="Calibri" w:hAnsi="Calibri" w:cs="Calibri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encaminhamento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 xml:space="preserve">de manifestação formal no e-mail </w:t>
      </w:r>
      <w:hyperlink r:id="rId8" w:history="1">
        <w:r w:rsidR="006C7FE7" w:rsidRPr="00F2293A">
          <w:rPr>
            <w:rStyle w:val="Hyperlink"/>
            <w:rFonts w:ascii="Calibri" w:hAnsi="Calibri" w:cs="Calibri"/>
            <w:sz w:val="24"/>
            <w:szCs w:val="24"/>
          </w:rPr>
          <w:t>administracao@portobelo.sc.gov.br</w:t>
        </w:r>
        <w:r w:rsidR="006C7FE7" w:rsidRPr="00F2293A">
          <w:rPr>
            <w:rStyle w:val="Hyperlink"/>
            <w:rFonts w:ascii="Calibri" w:hAnsi="Calibri" w:cs="Calibri"/>
            <w:color w:val="auto"/>
            <w:sz w:val="24"/>
            <w:szCs w:val="24"/>
            <w:u w:val="none"/>
          </w:rPr>
          <w:t>,</w:t>
        </w:r>
        <w:r w:rsidR="006C7FE7" w:rsidRPr="00F2293A">
          <w:rPr>
            <w:rStyle w:val="Hyperlink"/>
            <w:rFonts w:ascii="Calibri" w:hAnsi="Calibri" w:cs="Calibri"/>
            <w:sz w:val="24"/>
            <w:szCs w:val="24"/>
            <w:u w:val="none"/>
          </w:rPr>
          <w:t xml:space="preserve"> </w:t>
        </w:r>
      </w:hyperlink>
      <w:r w:rsidRPr="00F2293A">
        <w:rPr>
          <w:rFonts w:ascii="Calibri" w:hAnsi="Calibri" w:cs="Calibri"/>
          <w:sz w:val="24"/>
          <w:szCs w:val="24"/>
        </w:rPr>
        <w:t>contendo as seguintes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informações/documentos:</w:t>
      </w:r>
    </w:p>
    <w:p w14:paraId="431AFA7C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Estudo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Técnico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Preliminar e</w:t>
      </w:r>
      <w:r w:rsidRPr="00F2293A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Termo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</w:t>
      </w:r>
      <w:r w:rsidRPr="00F2293A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Referência</w:t>
      </w:r>
      <w:r w:rsidR="00EF78A5" w:rsidRPr="00F2293A">
        <w:rPr>
          <w:rFonts w:ascii="Calibri" w:hAnsi="Calibri" w:cs="Calibri"/>
          <w:sz w:val="24"/>
          <w:szCs w:val="24"/>
        </w:rPr>
        <w:t>;</w:t>
      </w:r>
    </w:p>
    <w:p w14:paraId="7D084288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Estimativa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consumo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(quantidade</w:t>
      </w:r>
      <w:r w:rsidRPr="00F2293A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ser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registrada);</w:t>
      </w:r>
    </w:p>
    <w:p w14:paraId="40ED534B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Endereço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local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entrega;</w:t>
      </w:r>
    </w:p>
    <w:p w14:paraId="6BA12FB2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Concordância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com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o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objeto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ser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licitado;</w:t>
      </w:r>
    </w:p>
    <w:p w14:paraId="21AFBC7F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Documento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formal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contendo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aprovação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da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autoridade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competente.</w:t>
      </w:r>
    </w:p>
    <w:p w14:paraId="23C03AD8" w14:textId="77777777" w:rsidR="00296FB7" w:rsidRPr="00F2293A" w:rsidRDefault="00296FB7" w:rsidP="00EC30C0">
      <w:pPr>
        <w:pStyle w:val="Corpodetexto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Ainda,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fica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definido:</w:t>
      </w:r>
    </w:p>
    <w:p w14:paraId="209E25BF" w14:textId="77777777" w:rsidR="00EF78A5" w:rsidRPr="00F2293A" w:rsidRDefault="00EF78A5" w:rsidP="00EC30C0">
      <w:pPr>
        <w:pStyle w:val="PargrafodaLista"/>
        <w:numPr>
          <w:ilvl w:val="0"/>
          <w:numId w:val="3"/>
        </w:numPr>
        <w:tabs>
          <w:tab w:val="left" w:pos="0"/>
          <w:tab w:val="left" w:pos="284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Número máximo de participantes, em conformidade com a capacidade de gerenciamento: 0</w:t>
      </w:r>
      <w:r w:rsidR="006A1F85" w:rsidRPr="00F2293A">
        <w:rPr>
          <w:rFonts w:ascii="Calibri" w:hAnsi="Calibri" w:cs="Calibri"/>
          <w:sz w:val="24"/>
          <w:szCs w:val="24"/>
        </w:rPr>
        <w:t>2</w:t>
      </w:r>
      <w:r w:rsidRPr="00F2293A">
        <w:rPr>
          <w:rFonts w:ascii="Calibri" w:hAnsi="Calibri" w:cs="Calibri"/>
          <w:sz w:val="24"/>
          <w:szCs w:val="24"/>
        </w:rPr>
        <w:t>. Devido ao nosso município não possuir quadro de pessoal suficiente para manejar grandes quantidades extras de Atas de Registros de Preços.</w:t>
      </w:r>
    </w:p>
    <w:p w14:paraId="6E1AC97B" w14:textId="77777777" w:rsidR="00EF78A5" w:rsidRPr="00F2293A" w:rsidRDefault="00EF78A5" w:rsidP="00EC30C0">
      <w:pPr>
        <w:pStyle w:val="PargrafodaLista"/>
        <w:numPr>
          <w:ilvl w:val="0"/>
          <w:numId w:val="3"/>
        </w:numPr>
        <w:tabs>
          <w:tab w:val="left" w:pos="0"/>
          <w:tab w:val="left" w:pos="284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Não serão aceitos quantitativos considerados ínfimos ou a inclusão de novos itens, uma vez que nossos orçamentos já estão prontos e atrasará o lançamento da licitação, podendo acarretar em falta do material ao município.</w:t>
      </w:r>
    </w:p>
    <w:p w14:paraId="14B05D43" w14:textId="77777777" w:rsidR="00EF78A5" w:rsidRPr="00F2293A" w:rsidRDefault="00EF78A5" w:rsidP="00EC30C0">
      <w:pPr>
        <w:pStyle w:val="PargrafodaLista"/>
        <w:numPr>
          <w:ilvl w:val="1"/>
          <w:numId w:val="3"/>
        </w:numPr>
        <w:tabs>
          <w:tab w:val="left" w:pos="567"/>
          <w:tab w:val="left" w:pos="3510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em caso de manifestação de mais de 0</w:t>
      </w:r>
      <w:r w:rsidR="006A1F85" w:rsidRPr="00F2293A">
        <w:rPr>
          <w:rFonts w:ascii="Calibri" w:hAnsi="Calibri" w:cs="Calibri"/>
          <w:sz w:val="24"/>
          <w:szCs w:val="24"/>
        </w:rPr>
        <w:t>2</w:t>
      </w:r>
      <w:r w:rsidRPr="00F2293A">
        <w:rPr>
          <w:rFonts w:ascii="Calibri" w:hAnsi="Calibri" w:cs="Calibri"/>
          <w:sz w:val="24"/>
          <w:szCs w:val="24"/>
        </w:rPr>
        <w:t xml:space="preserve"> municípios, a escolha será por ordem cronológica da manifestação.</w:t>
      </w:r>
    </w:p>
    <w:p w14:paraId="308C7088" w14:textId="77777777" w:rsidR="00EC30C0" w:rsidRPr="00F2293A" w:rsidRDefault="00EC30C0" w:rsidP="00EC30C0">
      <w:pPr>
        <w:pStyle w:val="Corpodetexto"/>
        <w:tabs>
          <w:tab w:val="left" w:pos="0"/>
        </w:tabs>
        <w:spacing w:after="0" w:line="240" w:lineRule="auto"/>
        <w:rPr>
          <w:rFonts w:ascii="Calibri" w:eastAsia="Arial MT" w:hAnsi="Calibri" w:cs="Calibri"/>
          <w:sz w:val="24"/>
          <w:szCs w:val="24"/>
          <w:lang w:val="pt-PT" w:eastAsia="en-US"/>
        </w:rPr>
      </w:pPr>
    </w:p>
    <w:p w14:paraId="283D15FF" w14:textId="77777777" w:rsidR="00EF78A5" w:rsidRPr="00F2293A" w:rsidRDefault="00EF78A5" w:rsidP="00EC30C0">
      <w:pPr>
        <w:tabs>
          <w:tab w:val="left" w:pos="0"/>
        </w:tabs>
        <w:spacing w:after="0" w:line="240" w:lineRule="auto"/>
        <w:jc w:val="both"/>
        <w:rPr>
          <w:rFonts w:ascii="Calibri" w:eastAsia="Arial MT" w:hAnsi="Calibri" w:cs="Calibri"/>
          <w:sz w:val="24"/>
          <w:szCs w:val="24"/>
          <w:lang w:val="pt-PT" w:eastAsia="en-US"/>
        </w:rPr>
      </w:pPr>
      <w:r w:rsidRPr="00F2293A">
        <w:rPr>
          <w:rFonts w:ascii="Calibri" w:eastAsia="Arial MT" w:hAnsi="Calibri" w:cs="Calibri"/>
          <w:sz w:val="24"/>
          <w:szCs w:val="24"/>
          <w:lang w:val="pt-PT" w:eastAsia="en-US"/>
        </w:rPr>
        <w:t>O prazo limite para envio da manifestação será de 8 (oito) dias úteis a contar da data da publicação.</w:t>
      </w:r>
    </w:p>
    <w:p w14:paraId="4A81A3B0" w14:textId="77777777" w:rsidR="00EF78A5" w:rsidRPr="00F2293A" w:rsidRDefault="00EF78A5" w:rsidP="00EC30C0">
      <w:pPr>
        <w:pStyle w:val="Corpodetexto"/>
        <w:tabs>
          <w:tab w:val="left" w:pos="0"/>
        </w:tabs>
        <w:spacing w:after="0" w:line="240" w:lineRule="auto"/>
        <w:jc w:val="both"/>
        <w:rPr>
          <w:rFonts w:ascii="Calibri" w:eastAsia="Arial MT" w:hAnsi="Calibri" w:cs="Calibri"/>
          <w:sz w:val="24"/>
          <w:szCs w:val="24"/>
          <w:lang w:val="pt-PT" w:eastAsia="en-US"/>
        </w:rPr>
      </w:pPr>
    </w:p>
    <w:p w14:paraId="6A717EC9" w14:textId="48DBD0DE" w:rsidR="00EF78A5" w:rsidRPr="00F2293A" w:rsidRDefault="00EF78A5" w:rsidP="00EC30C0">
      <w:pPr>
        <w:pStyle w:val="Corpodetexto"/>
        <w:tabs>
          <w:tab w:val="left" w:pos="0"/>
        </w:tabs>
        <w:spacing w:after="0" w:line="240" w:lineRule="auto"/>
        <w:jc w:val="both"/>
        <w:rPr>
          <w:rFonts w:ascii="Calibri" w:eastAsia="Arial MT" w:hAnsi="Calibri" w:cs="Calibri"/>
          <w:sz w:val="24"/>
          <w:szCs w:val="24"/>
          <w:lang w:val="pt-PT" w:eastAsia="en-US"/>
        </w:rPr>
      </w:pPr>
      <w:r w:rsidRPr="00F2293A">
        <w:rPr>
          <w:rFonts w:ascii="Calibri" w:eastAsia="Arial MT" w:hAnsi="Calibri" w:cs="Calibri"/>
          <w:sz w:val="24"/>
          <w:szCs w:val="24"/>
          <w:lang w:val="pt-PT" w:eastAsia="en-US"/>
        </w:rPr>
        <w:t>Por fim, informa-se que eventuais dúvidas poderão ser esclarecidas por</w:t>
      </w:r>
      <w:r w:rsidR="00B06503" w:rsidRPr="00F2293A">
        <w:rPr>
          <w:rFonts w:ascii="Calibri" w:eastAsia="Arial MT" w:hAnsi="Calibri" w:cs="Calibri"/>
          <w:sz w:val="24"/>
          <w:szCs w:val="24"/>
          <w:lang w:val="pt-PT" w:eastAsia="en-US"/>
        </w:rPr>
        <w:t xml:space="preserve"> </w:t>
      </w:r>
      <w:r w:rsidRPr="00F2293A">
        <w:rPr>
          <w:rFonts w:ascii="Calibri" w:eastAsia="Arial MT" w:hAnsi="Calibri" w:cs="Calibri"/>
          <w:sz w:val="24"/>
          <w:szCs w:val="24"/>
          <w:lang w:val="pt-PT" w:eastAsia="en-US"/>
        </w:rPr>
        <w:t xml:space="preserve">e-mail </w:t>
      </w:r>
      <w:hyperlink r:id="rId9" w:history="1">
        <w:r w:rsidR="00C30531" w:rsidRPr="00F2293A">
          <w:rPr>
            <w:rStyle w:val="Hyperlink"/>
            <w:rFonts w:ascii="Calibri" w:eastAsia="Arial MT" w:hAnsi="Calibri" w:cs="Calibri"/>
            <w:sz w:val="24"/>
            <w:szCs w:val="24"/>
            <w:lang w:val="pt-PT" w:eastAsia="en-US"/>
          </w:rPr>
          <w:t>administracao@portobelo.sc.gov.br</w:t>
        </w:r>
      </w:hyperlink>
      <w:r w:rsidR="006C7FE7" w:rsidRPr="00F2293A">
        <w:rPr>
          <w:rFonts w:ascii="Calibri" w:eastAsia="Arial MT" w:hAnsi="Calibri" w:cs="Calibri"/>
          <w:sz w:val="24"/>
          <w:szCs w:val="24"/>
          <w:lang w:val="pt-PT" w:eastAsia="en-US"/>
        </w:rPr>
        <w:t>.</w:t>
      </w:r>
    </w:p>
    <w:p w14:paraId="3D9772D5" w14:textId="20A307D7" w:rsidR="00EC30C0" w:rsidRDefault="00EC30C0" w:rsidP="00EC30C0">
      <w:pPr>
        <w:pStyle w:val="Corpodetexto"/>
        <w:tabs>
          <w:tab w:val="left" w:pos="0"/>
        </w:tabs>
        <w:spacing w:after="0" w:line="240" w:lineRule="auto"/>
        <w:jc w:val="right"/>
        <w:rPr>
          <w:rFonts w:ascii="Calibri" w:eastAsia="Arial MT" w:hAnsi="Calibri" w:cs="Calibri"/>
          <w:sz w:val="24"/>
          <w:szCs w:val="24"/>
          <w:lang w:val="pt-PT" w:eastAsia="en-US"/>
        </w:rPr>
      </w:pPr>
    </w:p>
    <w:p w14:paraId="29707C94" w14:textId="77777777" w:rsidR="006938AD" w:rsidRDefault="006938AD" w:rsidP="00EC30C0">
      <w:pPr>
        <w:pStyle w:val="Corpodetexto"/>
        <w:tabs>
          <w:tab w:val="left" w:pos="0"/>
        </w:tabs>
        <w:spacing w:after="0" w:line="240" w:lineRule="auto"/>
        <w:jc w:val="right"/>
        <w:rPr>
          <w:rFonts w:ascii="Calibri" w:eastAsia="Arial MT" w:hAnsi="Calibri" w:cs="Calibri"/>
          <w:sz w:val="24"/>
          <w:szCs w:val="24"/>
          <w:lang w:val="pt-PT" w:eastAsia="en-US"/>
        </w:rPr>
      </w:pPr>
    </w:p>
    <w:p w14:paraId="3E115DAD" w14:textId="69138C1A" w:rsidR="00EF78A5" w:rsidRPr="00F2293A" w:rsidRDefault="006C7FE7" w:rsidP="00EC30C0">
      <w:pPr>
        <w:pStyle w:val="Corpodetexto"/>
        <w:tabs>
          <w:tab w:val="left" w:pos="0"/>
        </w:tabs>
        <w:spacing w:after="0" w:line="240" w:lineRule="auto"/>
        <w:jc w:val="right"/>
        <w:rPr>
          <w:rFonts w:ascii="Calibri" w:eastAsia="Arial MT" w:hAnsi="Calibri" w:cs="Calibri"/>
          <w:sz w:val="24"/>
          <w:szCs w:val="24"/>
          <w:lang w:val="pt-PT" w:eastAsia="en-US"/>
        </w:rPr>
      </w:pPr>
      <w:r w:rsidRPr="00F2293A">
        <w:rPr>
          <w:rFonts w:ascii="Calibri" w:eastAsia="Arial MT" w:hAnsi="Calibri" w:cs="Calibri"/>
          <w:sz w:val="24"/>
          <w:szCs w:val="24"/>
          <w:lang w:val="pt-PT" w:eastAsia="en-US"/>
        </w:rPr>
        <w:t>Porto Belo</w:t>
      </w:r>
      <w:r w:rsidR="0004302C" w:rsidRPr="00F2293A">
        <w:rPr>
          <w:rFonts w:ascii="Calibri" w:eastAsia="Arial MT" w:hAnsi="Calibri" w:cs="Calibri"/>
          <w:sz w:val="24"/>
          <w:szCs w:val="24"/>
          <w:lang w:val="pt-PT" w:eastAsia="en-US"/>
        </w:rPr>
        <w:t>/SC</w:t>
      </w:r>
      <w:r w:rsidR="00EF78A5" w:rsidRPr="00F2293A">
        <w:rPr>
          <w:rFonts w:ascii="Calibri" w:eastAsia="Arial MT" w:hAnsi="Calibri" w:cs="Calibri"/>
          <w:sz w:val="24"/>
          <w:szCs w:val="24"/>
          <w:lang w:val="pt-PT" w:eastAsia="en-US"/>
        </w:rPr>
        <w:t xml:space="preserve">, </w:t>
      </w:r>
      <w:r w:rsidR="0066665E">
        <w:rPr>
          <w:rFonts w:ascii="Calibri" w:eastAsia="Arial MT" w:hAnsi="Calibri" w:cs="Calibri"/>
          <w:sz w:val="24"/>
          <w:szCs w:val="24"/>
          <w:lang w:val="pt-PT" w:eastAsia="en-US"/>
        </w:rPr>
        <w:t>26</w:t>
      </w:r>
      <w:r w:rsidR="00EF78A5" w:rsidRPr="00F2293A">
        <w:rPr>
          <w:rFonts w:ascii="Calibri" w:eastAsia="Arial MT" w:hAnsi="Calibri" w:cs="Calibri"/>
          <w:sz w:val="24"/>
          <w:szCs w:val="24"/>
          <w:lang w:val="pt-PT" w:eastAsia="en-US"/>
        </w:rPr>
        <w:t xml:space="preserve"> de </w:t>
      </w:r>
      <w:r w:rsidR="0060020E">
        <w:rPr>
          <w:rFonts w:ascii="Calibri" w:eastAsia="Arial MT" w:hAnsi="Calibri" w:cs="Calibri"/>
          <w:sz w:val="24"/>
          <w:szCs w:val="24"/>
          <w:lang w:val="pt-PT" w:eastAsia="en-US"/>
        </w:rPr>
        <w:t>fevereiro</w:t>
      </w:r>
      <w:r w:rsidR="00821B0F">
        <w:rPr>
          <w:rFonts w:ascii="Calibri" w:eastAsia="Arial MT" w:hAnsi="Calibri" w:cs="Calibri"/>
          <w:sz w:val="24"/>
          <w:szCs w:val="24"/>
          <w:lang w:val="pt-PT" w:eastAsia="en-US"/>
        </w:rPr>
        <w:t xml:space="preserve"> </w:t>
      </w:r>
      <w:r w:rsidR="00EF78A5" w:rsidRPr="00F2293A">
        <w:rPr>
          <w:rFonts w:ascii="Calibri" w:eastAsia="Arial MT" w:hAnsi="Calibri" w:cs="Calibri"/>
          <w:sz w:val="24"/>
          <w:szCs w:val="24"/>
          <w:lang w:val="pt-PT" w:eastAsia="en-US"/>
        </w:rPr>
        <w:t>de 202</w:t>
      </w:r>
      <w:r w:rsidR="00821B0F">
        <w:rPr>
          <w:rFonts w:ascii="Calibri" w:eastAsia="Arial MT" w:hAnsi="Calibri" w:cs="Calibri"/>
          <w:sz w:val="24"/>
          <w:szCs w:val="24"/>
          <w:lang w:val="pt-PT" w:eastAsia="en-US"/>
        </w:rPr>
        <w:t>5</w:t>
      </w:r>
      <w:r w:rsidR="00EF78A5" w:rsidRPr="00F2293A">
        <w:rPr>
          <w:rFonts w:ascii="Calibri" w:eastAsia="Arial MT" w:hAnsi="Calibri" w:cs="Calibri"/>
          <w:sz w:val="24"/>
          <w:szCs w:val="24"/>
          <w:lang w:val="pt-PT" w:eastAsia="en-US"/>
        </w:rPr>
        <w:t>.</w:t>
      </w:r>
    </w:p>
    <w:p w14:paraId="29161466" w14:textId="77777777" w:rsidR="00875ACC" w:rsidRPr="00F2293A" w:rsidRDefault="00875ACC" w:rsidP="00EC30C0">
      <w:pPr>
        <w:pStyle w:val="Corpodetexto"/>
        <w:tabs>
          <w:tab w:val="left" w:pos="0"/>
        </w:tabs>
        <w:spacing w:after="0" w:line="240" w:lineRule="auto"/>
        <w:jc w:val="both"/>
        <w:rPr>
          <w:rFonts w:ascii="Calibri" w:eastAsia="Arial MT" w:hAnsi="Calibri" w:cs="Calibri"/>
          <w:sz w:val="24"/>
          <w:szCs w:val="24"/>
          <w:lang w:val="pt-PT" w:eastAsia="en-US"/>
        </w:rPr>
      </w:pPr>
    </w:p>
    <w:p w14:paraId="582DAE93" w14:textId="1714BA39" w:rsidR="00EC30C0" w:rsidRDefault="00EC30C0" w:rsidP="00EC30C0">
      <w:pPr>
        <w:shd w:val="clear" w:color="auto" w:fill="FFFFFF" w:themeFill="background1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0E85087B" w14:textId="77777777" w:rsidR="006938AD" w:rsidRDefault="006938AD" w:rsidP="00EC30C0">
      <w:pPr>
        <w:shd w:val="clear" w:color="auto" w:fill="FFFFFF" w:themeFill="background1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418A9682" w14:textId="77777777" w:rsidR="00EC30C0" w:rsidRDefault="00EC30C0" w:rsidP="00EC30C0">
      <w:pPr>
        <w:shd w:val="clear" w:color="auto" w:fill="FFFFFF" w:themeFill="background1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5860E86D" w14:textId="41B68398" w:rsidR="00EC30C0" w:rsidRPr="00B656E7" w:rsidRDefault="009839FE" w:rsidP="00EC30C0">
      <w:pPr>
        <w:shd w:val="clear" w:color="auto" w:fill="FFFFFF" w:themeFill="background1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Priscila Amâncio Brito Luiz </w:t>
      </w:r>
    </w:p>
    <w:p w14:paraId="419FD1AC" w14:textId="7F266634" w:rsidR="00AC4327" w:rsidRPr="00F2293A" w:rsidRDefault="009839FE" w:rsidP="00EC30C0">
      <w:pPr>
        <w:shd w:val="clear" w:color="auto" w:fill="FFFFFF" w:themeFill="background1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cstheme="minorHAnsi"/>
          <w:sz w:val="24"/>
          <w:szCs w:val="24"/>
        </w:rPr>
        <w:t>Secretária de Administração</w:t>
      </w:r>
    </w:p>
    <w:sectPr w:rsidR="00AC4327" w:rsidRPr="00F2293A" w:rsidSect="006C7FE7">
      <w:headerReference w:type="default" r:id="rId10"/>
      <w:pgSz w:w="11906" w:h="16838"/>
      <w:pgMar w:top="1560" w:right="707" w:bottom="568" w:left="993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99B71" w14:textId="77777777" w:rsidR="0026248C" w:rsidRDefault="0026248C" w:rsidP="00A07622">
      <w:pPr>
        <w:spacing w:after="0" w:line="240" w:lineRule="auto"/>
      </w:pPr>
      <w:r>
        <w:separator/>
      </w:r>
    </w:p>
  </w:endnote>
  <w:endnote w:type="continuationSeparator" w:id="0">
    <w:p w14:paraId="104C7487" w14:textId="77777777" w:rsidR="0026248C" w:rsidRDefault="0026248C" w:rsidP="00A07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venir Lt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F275A" w14:textId="77777777" w:rsidR="0026248C" w:rsidRDefault="0026248C" w:rsidP="00A07622">
      <w:pPr>
        <w:spacing w:after="0" w:line="240" w:lineRule="auto"/>
      </w:pPr>
      <w:r>
        <w:separator/>
      </w:r>
    </w:p>
  </w:footnote>
  <w:footnote w:type="continuationSeparator" w:id="0">
    <w:p w14:paraId="70D3EABE" w14:textId="77777777" w:rsidR="0026248C" w:rsidRDefault="0026248C" w:rsidP="00A07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78302" w14:textId="7D9120BE" w:rsidR="001D06DE" w:rsidRPr="00214984" w:rsidRDefault="001D06DE" w:rsidP="001D06DE">
    <w:pPr>
      <w:pStyle w:val="Cabealho"/>
      <w:jc w:val="center"/>
      <w:rPr>
        <w:b/>
        <w:sz w:val="24"/>
        <w:szCs w:val="24"/>
      </w:rPr>
    </w:pPr>
    <w:r w:rsidRPr="00214984">
      <w:rPr>
        <w:b/>
        <w:noProof/>
        <w:sz w:val="24"/>
        <w:szCs w:val="24"/>
      </w:rPr>
      <w:drawing>
        <wp:anchor distT="0" distB="0" distL="114300" distR="114300" simplePos="0" relativeHeight="251657216" behindDoc="1" locked="0" layoutInCell="1" allowOverlap="1" wp14:anchorId="1342B130" wp14:editId="5DD633E1">
          <wp:simplePos x="0" y="0"/>
          <wp:positionH relativeFrom="margin">
            <wp:align>left</wp:align>
          </wp:positionH>
          <wp:positionV relativeFrom="paragraph">
            <wp:posOffset>-104775</wp:posOffset>
          </wp:positionV>
          <wp:extent cx="775335" cy="844550"/>
          <wp:effectExtent l="0" t="0" r="5715" b="0"/>
          <wp:wrapNone/>
          <wp:docPr id="382697809" name="Imagem 3" descr="brasao_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_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35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4984">
      <w:rPr>
        <w:b/>
        <w:noProof/>
        <w:sz w:val="24"/>
        <w:szCs w:val="24"/>
        <w:lang w:eastAsia="pt-BR"/>
      </w:rPr>
      <w:drawing>
        <wp:anchor distT="0" distB="0" distL="114300" distR="114300" simplePos="0" relativeHeight="251678720" behindDoc="1" locked="0" layoutInCell="1" allowOverlap="1" wp14:anchorId="00944C5E" wp14:editId="3DD2BBE7">
          <wp:simplePos x="0" y="0"/>
          <wp:positionH relativeFrom="margin">
            <wp:posOffset>5128260</wp:posOffset>
          </wp:positionH>
          <wp:positionV relativeFrom="paragraph">
            <wp:posOffset>-39370</wp:posOffset>
          </wp:positionV>
          <wp:extent cx="993775" cy="742950"/>
          <wp:effectExtent l="0" t="0" r="0" b="0"/>
          <wp:wrapNone/>
          <wp:docPr id="340547640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4984">
      <w:rPr>
        <w:b/>
        <w:sz w:val="24"/>
        <w:szCs w:val="24"/>
      </w:rPr>
      <w:t>ESTADO DE SANTA CATARINA</w:t>
    </w:r>
  </w:p>
  <w:p w14:paraId="4829A836" w14:textId="77777777" w:rsidR="001D06DE" w:rsidRPr="00214984" w:rsidRDefault="001D06DE" w:rsidP="001D06DE">
    <w:pPr>
      <w:pStyle w:val="Cabealho"/>
      <w:jc w:val="center"/>
      <w:rPr>
        <w:b/>
        <w:sz w:val="24"/>
        <w:szCs w:val="24"/>
      </w:rPr>
    </w:pPr>
    <w:r w:rsidRPr="00214984">
      <w:rPr>
        <w:b/>
        <w:sz w:val="24"/>
        <w:szCs w:val="24"/>
      </w:rPr>
      <w:t>MUNICÍPIO DE PORTO BELO</w:t>
    </w:r>
  </w:p>
  <w:p w14:paraId="78FB0856" w14:textId="5637BEA9" w:rsidR="00A140AE" w:rsidRDefault="001D06DE" w:rsidP="001D06DE">
    <w:pPr>
      <w:pStyle w:val="Cabealho"/>
      <w:jc w:val="center"/>
    </w:pPr>
    <w:r w:rsidRPr="00214984">
      <w:rPr>
        <w:b/>
        <w:sz w:val="24"/>
        <w:szCs w:val="24"/>
      </w:rPr>
      <w:t>SECRETARIA DA ADMINISTRAÇÃO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14552"/>
    <w:multiLevelType w:val="hybridMultilevel"/>
    <w:tmpl w:val="D2A23B7A"/>
    <w:lvl w:ilvl="0" w:tplc="157EDE8E">
      <w:start w:val="1"/>
      <w:numFmt w:val="lowerLetter"/>
      <w:lvlText w:val="%1)"/>
      <w:lvlJc w:val="left"/>
      <w:pPr>
        <w:ind w:left="2951" w:hanging="271"/>
        <w:jc w:val="left"/>
      </w:pPr>
      <w:rPr>
        <w:rFonts w:asciiTheme="minorHAnsi" w:eastAsia="Arial MT" w:hAnsiTheme="minorHAnsi" w:cstheme="minorHAnsi" w:hint="default"/>
        <w:spacing w:val="-1"/>
        <w:w w:val="99"/>
        <w:sz w:val="24"/>
        <w:szCs w:val="24"/>
        <w:lang w:val="pt-PT" w:eastAsia="en-US" w:bidi="ar-SA"/>
      </w:rPr>
    </w:lvl>
    <w:lvl w:ilvl="1" w:tplc="B7DAA7B2">
      <w:numFmt w:val="bullet"/>
      <w:lvlText w:val="•"/>
      <w:lvlJc w:val="left"/>
      <w:pPr>
        <w:ind w:left="3786" w:hanging="271"/>
      </w:pPr>
      <w:rPr>
        <w:rFonts w:hint="default"/>
        <w:lang w:val="pt-PT" w:eastAsia="en-US" w:bidi="ar-SA"/>
      </w:rPr>
    </w:lvl>
    <w:lvl w:ilvl="2" w:tplc="DF38296C">
      <w:numFmt w:val="bullet"/>
      <w:lvlText w:val="•"/>
      <w:lvlJc w:val="left"/>
      <w:pPr>
        <w:ind w:left="4613" w:hanging="271"/>
      </w:pPr>
      <w:rPr>
        <w:rFonts w:hint="default"/>
        <w:lang w:val="pt-PT" w:eastAsia="en-US" w:bidi="ar-SA"/>
      </w:rPr>
    </w:lvl>
    <w:lvl w:ilvl="3" w:tplc="960A63D0">
      <w:numFmt w:val="bullet"/>
      <w:lvlText w:val="•"/>
      <w:lvlJc w:val="left"/>
      <w:pPr>
        <w:ind w:left="5439" w:hanging="271"/>
      </w:pPr>
      <w:rPr>
        <w:rFonts w:hint="default"/>
        <w:lang w:val="pt-PT" w:eastAsia="en-US" w:bidi="ar-SA"/>
      </w:rPr>
    </w:lvl>
    <w:lvl w:ilvl="4" w:tplc="AFDC0DD4">
      <w:numFmt w:val="bullet"/>
      <w:lvlText w:val="•"/>
      <w:lvlJc w:val="left"/>
      <w:pPr>
        <w:ind w:left="6266" w:hanging="271"/>
      </w:pPr>
      <w:rPr>
        <w:rFonts w:hint="default"/>
        <w:lang w:val="pt-PT" w:eastAsia="en-US" w:bidi="ar-SA"/>
      </w:rPr>
    </w:lvl>
    <w:lvl w:ilvl="5" w:tplc="CB3A2934">
      <w:numFmt w:val="bullet"/>
      <w:lvlText w:val="•"/>
      <w:lvlJc w:val="left"/>
      <w:pPr>
        <w:ind w:left="7092" w:hanging="271"/>
      </w:pPr>
      <w:rPr>
        <w:rFonts w:hint="default"/>
        <w:lang w:val="pt-PT" w:eastAsia="en-US" w:bidi="ar-SA"/>
      </w:rPr>
    </w:lvl>
    <w:lvl w:ilvl="6" w:tplc="F31C2620">
      <w:numFmt w:val="bullet"/>
      <w:lvlText w:val="•"/>
      <w:lvlJc w:val="left"/>
      <w:pPr>
        <w:ind w:left="7919" w:hanging="271"/>
      </w:pPr>
      <w:rPr>
        <w:rFonts w:hint="default"/>
        <w:lang w:val="pt-PT" w:eastAsia="en-US" w:bidi="ar-SA"/>
      </w:rPr>
    </w:lvl>
    <w:lvl w:ilvl="7" w:tplc="08BC5508">
      <w:numFmt w:val="bullet"/>
      <w:lvlText w:val="•"/>
      <w:lvlJc w:val="left"/>
      <w:pPr>
        <w:ind w:left="8745" w:hanging="271"/>
      </w:pPr>
      <w:rPr>
        <w:rFonts w:hint="default"/>
        <w:lang w:val="pt-PT" w:eastAsia="en-US" w:bidi="ar-SA"/>
      </w:rPr>
    </w:lvl>
    <w:lvl w:ilvl="8" w:tplc="ACA4B418">
      <w:numFmt w:val="bullet"/>
      <w:lvlText w:val="•"/>
      <w:lvlJc w:val="left"/>
      <w:pPr>
        <w:ind w:left="9572" w:hanging="271"/>
      </w:pPr>
      <w:rPr>
        <w:rFonts w:hint="default"/>
        <w:lang w:val="pt-PT" w:eastAsia="en-US" w:bidi="ar-SA"/>
      </w:rPr>
    </w:lvl>
  </w:abstractNum>
  <w:abstractNum w:abstractNumId="1" w15:restartNumberingAfterBreak="0">
    <w:nsid w:val="49C14791"/>
    <w:multiLevelType w:val="multilevel"/>
    <w:tmpl w:val="D1821E7E"/>
    <w:lvl w:ilvl="0">
      <w:start w:val="1"/>
      <w:numFmt w:val="lowerLetter"/>
      <w:lvlText w:val="%1)"/>
      <w:lvlJc w:val="left"/>
      <w:pPr>
        <w:ind w:left="2569" w:hanging="272"/>
        <w:jc w:val="left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3211" w:hanging="301"/>
        <w:jc w:val="left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4109" w:hanging="30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999" w:hanging="3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888" w:hanging="3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778" w:hanging="3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667" w:hanging="3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557" w:hanging="3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446" w:hanging="301"/>
      </w:pPr>
      <w:rPr>
        <w:rFonts w:hint="default"/>
        <w:lang w:val="pt-PT" w:eastAsia="en-US" w:bidi="ar-SA"/>
      </w:rPr>
    </w:lvl>
  </w:abstractNum>
  <w:abstractNum w:abstractNumId="2" w15:restartNumberingAfterBreak="0">
    <w:nsid w:val="62911DE9"/>
    <w:multiLevelType w:val="hybridMultilevel"/>
    <w:tmpl w:val="733C20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594362">
    <w:abstractNumId w:val="2"/>
  </w:num>
  <w:num w:numId="2" w16cid:durableId="1989088519">
    <w:abstractNumId w:val="0"/>
  </w:num>
  <w:num w:numId="3" w16cid:durableId="1121680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DA2"/>
    <w:rsid w:val="00011B6C"/>
    <w:rsid w:val="0002299C"/>
    <w:rsid w:val="0004302C"/>
    <w:rsid w:val="0006707F"/>
    <w:rsid w:val="000B6E60"/>
    <w:rsid w:val="000C1A5B"/>
    <w:rsid w:val="000D5575"/>
    <w:rsid w:val="000E2FD1"/>
    <w:rsid w:val="000E33CB"/>
    <w:rsid w:val="0012292B"/>
    <w:rsid w:val="00176BC4"/>
    <w:rsid w:val="00197159"/>
    <w:rsid w:val="001D06DE"/>
    <w:rsid w:val="001F173C"/>
    <w:rsid w:val="001F1E18"/>
    <w:rsid w:val="002237B3"/>
    <w:rsid w:val="0023145F"/>
    <w:rsid w:val="00232CB2"/>
    <w:rsid w:val="00253A2B"/>
    <w:rsid w:val="0026248C"/>
    <w:rsid w:val="00264BC9"/>
    <w:rsid w:val="002743A7"/>
    <w:rsid w:val="00296645"/>
    <w:rsid w:val="00296FB7"/>
    <w:rsid w:val="002B13A2"/>
    <w:rsid w:val="002C0AAE"/>
    <w:rsid w:val="002C0DA3"/>
    <w:rsid w:val="002C65E9"/>
    <w:rsid w:val="002D274D"/>
    <w:rsid w:val="003135C4"/>
    <w:rsid w:val="003229FC"/>
    <w:rsid w:val="003376B7"/>
    <w:rsid w:val="00340DDE"/>
    <w:rsid w:val="0036172C"/>
    <w:rsid w:val="00363A13"/>
    <w:rsid w:val="003842E2"/>
    <w:rsid w:val="00394270"/>
    <w:rsid w:val="003C10C6"/>
    <w:rsid w:val="003C20D9"/>
    <w:rsid w:val="003E3C50"/>
    <w:rsid w:val="003F18CB"/>
    <w:rsid w:val="00421A21"/>
    <w:rsid w:val="004226FB"/>
    <w:rsid w:val="00433261"/>
    <w:rsid w:val="0043356F"/>
    <w:rsid w:val="0046448D"/>
    <w:rsid w:val="004A634A"/>
    <w:rsid w:val="004D163B"/>
    <w:rsid w:val="004E3665"/>
    <w:rsid w:val="004F30E2"/>
    <w:rsid w:val="0050292F"/>
    <w:rsid w:val="00507120"/>
    <w:rsid w:val="00565EF9"/>
    <w:rsid w:val="00571548"/>
    <w:rsid w:val="005830B6"/>
    <w:rsid w:val="00587C91"/>
    <w:rsid w:val="005E36A4"/>
    <w:rsid w:val="0060020E"/>
    <w:rsid w:val="0060272D"/>
    <w:rsid w:val="0060436F"/>
    <w:rsid w:val="006662D9"/>
    <w:rsid w:val="0066665E"/>
    <w:rsid w:val="006803AE"/>
    <w:rsid w:val="006938AD"/>
    <w:rsid w:val="00695DA1"/>
    <w:rsid w:val="006A1F85"/>
    <w:rsid w:val="006C7FE7"/>
    <w:rsid w:val="006E1430"/>
    <w:rsid w:val="006F155A"/>
    <w:rsid w:val="007129E4"/>
    <w:rsid w:val="00747DA2"/>
    <w:rsid w:val="007828E9"/>
    <w:rsid w:val="00785F1B"/>
    <w:rsid w:val="007B32A4"/>
    <w:rsid w:val="007C1150"/>
    <w:rsid w:val="007C21BE"/>
    <w:rsid w:val="007C2762"/>
    <w:rsid w:val="007C3A3F"/>
    <w:rsid w:val="007D2B59"/>
    <w:rsid w:val="007E29C8"/>
    <w:rsid w:val="008215B7"/>
    <w:rsid w:val="00821B0F"/>
    <w:rsid w:val="00861559"/>
    <w:rsid w:val="008725E6"/>
    <w:rsid w:val="00875ACC"/>
    <w:rsid w:val="008D2A62"/>
    <w:rsid w:val="009142D7"/>
    <w:rsid w:val="00915B33"/>
    <w:rsid w:val="00920BAB"/>
    <w:rsid w:val="00934897"/>
    <w:rsid w:val="00942DAA"/>
    <w:rsid w:val="009839FE"/>
    <w:rsid w:val="009A4962"/>
    <w:rsid w:val="009B6F56"/>
    <w:rsid w:val="009D5A2B"/>
    <w:rsid w:val="009E43C3"/>
    <w:rsid w:val="00A056FF"/>
    <w:rsid w:val="00A07622"/>
    <w:rsid w:val="00A140AE"/>
    <w:rsid w:val="00A203C0"/>
    <w:rsid w:val="00A64023"/>
    <w:rsid w:val="00A67756"/>
    <w:rsid w:val="00A753B7"/>
    <w:rsid w:val="00AA22E6"/>
    <w:rsid w:val="00AB1E00"/>
    <w:rsid w:val="00AB3390"/>
    <w:rsid w:val="00AB627A"/>
    <w:rsid w:val="00AC4064"/>
    <w:rsid w:val="00AC4327"/>
    <w:rsid w:val="00AC7CA4"/>
    <w:rsid w:val="00AE24AA"/>
    <w:rsid w:val="00AF195E"/>
    <w:rsid w:val="00AF6C9B"/>
    <w:rsid w:val="00B057C7"/>
    <w:rsid w:val="00B06503"/>
    <w:rsid w:val="00B4224C"/>
    <w:rsid w:val="00B43AA2"/>
    <w:rsid w:val="00B656E7"/>
    <w:rsid w:val="00B84F43"/>
    <w:rsid w:val="00BA3A0A"/>
    <w:rsid w:val="00BB2F6C"/>
    <w:rsid w:val="00BB310D"/>
    <w:rsid w:val="00C00615"/>
    <w:rsid w:val="00C2106C"/>
    <w:rsid w:val="00C229DD"/>
    <w:rsid w:val="00C25EA6"/>
    <w:rsid w:val="00C26E1F"/>
    <w:rsid w:val="00C30531"/>
    <w:rsid w:val="00C467C3"/>
    <w:rsid w:val="00C56B83"/>
    <w:rsid w:val="00C63D5C"/>
    <w:rsid w:val="00C64D65"/>
    <w:rsid w:val="00C829B8"/>
    <w:rsid w:val="00C9660B"/>
    <w:rsid w:val="00CC59AB"/>
    <w:rsid w:val="00CE2700"/>
    <w:rsid w:val="00D25C1C"/>
    <w:rsid w:val="00D27665"/>
    <w:rsid w:val="00D5554C"/>
    <w:rsid w:val="00D626A4"/>
    <w:rsid w:val="00D6273F"/>
    <w:rsid w:val="00DB1FF8"/>
    <w:rsid w:val="00DC716F"/>
    <w:rsid w:val="00DF79F2"/>
    <w:rsid w:val="00E047B2"/>
    <w:rsid w:val="00E15465"/>
    <w:rsid w:val="00E51FD0"/>
    <w:rsid w:val="00E82E64"/>
    <w:rsid w:val="00E918A8"/>
    <w:rsid w:val="00E96E05"/>
    <w:rsid w:val="00EA4667"/>
    <w:rsid w:val="00EB3823"/>
    <w:rsid w:val="00EC0C38"/>
    <w:rsid w:val="00EC30C0"/>
    <w:rsid w:val="00ED261C"/>
    <w:rsid w:val="00ED7670"/>
    <w:rsid w:val="00ED7810"/>
    <w:rsid w:val="00EF3A1D"/>
    <w:rsid w:val="00EF78A5"/>
    <w:rsid w:val="00F02707"/>
    <w:rsid w:val="00F067E8"/>
    <w:rsid w:val="00F2293A"/>
    <w:rsid w:val="00F25DF6"/>
    <w:rsid w:val="00F46550"/>
    <w:rsid w:val="00FB29F2"/>
    <w:rsid w:val="00FB5678"/>
    <w:rsid w:val="00FD43EB"/>
    <w:rsid w:val="00FD5CBE"/>
    <w:rsid w:val="00FE0455"/>
    <w:rsid w:val="00FE4EF2"/>
    <w:rsid w:val="00FE7662"/>
    <w:rsid w:val="00FF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7FE67ED"/>
  <w15:docId w15:val="{15711C1D-CCE7-4658-9A46-687AC7BF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3CB"/>
    <w:pPr>
      <w:spacing w:after="200" w:line="276" w:lineRule="auto"/>
    </w:pPr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065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qFormat/>
    <w:rsid w:val="00747DA2"/>
    <w:pPr>
      <w:keepNext/>
      <w:spacing w:after="0" w:line="240" w:lineRule="auto"/>
      <w:outlineLvl w:val="3"/>
    </w:pPr>
    <w:rPr>
      <w:rFonts w:ascii="Souvenir Lt BT" w:eastAsia="Times New Roman" w:hAnsi="Souvenir Lt BT" w:cs="Times New Roman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747DA2"/>
    <w:rPr>
      <w:rFonts w:ascii="Souvenir Lt BT" w:eastAsia="Times New Roman" w:hAnsi="Souvenir Lt BT" w:cs="Times New Roman"/>
      <w:b/>
      <w:sz w:val="28"/>
      <w:szCs w:val="20"/>
      <w:lang w:eastAsia="pt-BR"/>
    </w:rPr>
  </w:style>
  <w:style w:type="paragraph" w:customStyle="1" w:styleId="A290570">
    <w:name w:val="_A290570"/>
    <w:basedOn w:val="Normal"/>
    <w:rsid w:val="00747DA2"/>
    <w:pPr>
      <w:widowControl w:val="0"/>
      <w:suppressAutoHyphens/>
      <w:spacing w:after="0" w:line="240" w:lineRule="auto"/>
      <w:ind w:left="576" w:firstLine="4032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ou-paragraph">
    <w:name w:val="dou-paragraph"/>
    <w:basedOn w:val="Normal"/>
    <w:rsid w:val="00747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47D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747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rsid w:val="00253A2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253A2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E2700"/>
    <w:rPr>
      <w:color w:val="0563C1"/>
      <w:u w:val="single"/>
    </w:rPr>
  </w:style>
  <w:style w:type="paragraph" w:styleId="Cabealho">
    <w:name w:val="header"/>
    <w:basedOn w:val="Normal"/>
    <w:link w:val="CabealhoChar"/>
    <w:unhideWhenUsed/>
    <w:rsid w:val="00CE2700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customStyle="1" w:styleId="CabealhoChar">
    <w:name w:val="Cabeçalho Char"/>
    <w:basedOn w:val="Fontepargpadro"/>
    <w:link w:val="Cabealho"/>
    <w:rsid w:val="00CE2700"/>
    <w:rPr>
      <w:rFonts w:ascii="Calibri" w:hAnsi="Calibri" w:cs="Calibri"/>
    </w:rPr>
  </w:style>
  <w:style w:type="character" w:styleId="Forte">
    <w:name w:val="Strong"/>
    <w:basedOn w:val="Fontepargpadro"/>
    <w:uiPriority w:val="22"/>
    <w:qFormat/>
    <w:rsid w:val="00CE270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4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3EB"/>
    <w:rPr>
      <w:rFonts w:ascii="Segoe UI" w:eastAsiaTheme="minorEastAsia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076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7622"/>
    <w:rPr>
      <w:rFonts w:eastAsiaTheme="minorEastAsia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A140A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140AE"/>
    <w:rPr>
      <w:rFonts w:eastAsiaTheme="minorEastAsia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96FB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96FB7"/>
    <w:rPr>
      <w:rFonts w:eastAsiaTheme="minorEastAsia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296F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296FB7"/>
    <w:pPr>
      <w:widowControl w:val="0"/>
      <w:autoSpaceDE w:val="0"/>
      <w:autoSpaceDN w:val="0"/>
      <w:spacing w:after="0" w:line="240" w:lineRule="auto"/>
      <w:ind w:left="2951" w:hanging="271"/>
      <w:jc w:val="both"/>
    </w:pPr>
    <w:rPr>
      <w:rFonts w:ascii="Arial MT" w:eastAsia="Arial MT" w:hAnsi="Arial MT" w:cs="Arial MT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296FB7"/>
    <w:pPr>
      <w:widowControl w:val="0"/>
      <w:autoSpaceDE w:val="0"/>
      <w:autoSpaceDN w:val="0"/>
      <w:spacing w:before="128" w:after="0" w:line="240" w:lineRule="auto"/>
      <w:ind w:left="100"/>
      <w:jc w:val="center"/>
    </w:pPr>
    <w:rPr>
      <w:rFonts w:ascii="Arial MT" w:eastAsia="Arial MT" w:hAnsi="Arial MT" w:cs="Arial MT"/>
      <w:lang w:val="pt-PT"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6C7FE7"/>
    <w:rPr>
      <w:color w:val="605E5C"/>
      <w:shd w:val="clear" w:color="auto" w:fill="E1DFDD"/>
    </w:rPr>
  </w:style>
  <w:style w:type="paragraph" w:customStyle="1" w:styleId="Contedodatabela">
    <w:name w:val="Conteúdo da tabela"/>
    <w:basedOn w:val="Normal"/>
    <w:rsid w:val="00C56B8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B0650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3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ao@portobelo.sc.gov.br,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inistracao@portobelo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5DD79-C31E-4111-BAAB-F721E1B9D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Joana Baltazar</cp:lastModifiedBy>
  <cp:revision>4</cp:revision>
  <cp:lastPrinted>2024-11-01T15:45:00Z</cp:lastPrinted>
  <dcterms:created xsi:type="dcterms:W3CDTF">2025-02-26T15:52:00Z</dcterms:created>
  <dcterms:modified xsi:type="dcterms:W3CDTF">2025-02-26T15:56:00Z</dcterms:modified>
</cp:coreProperties>
</file>