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631C1E7E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AC4064">
        <w:rPr>
          <w:rFonts w:ascii="Calibri" w:hAnsi="Calibri" w:cs="Calibri"/>
          <w:b/>
          <w:sz w:val="24"/>
          <w:szCs w:val="24"/>
        </w:rPr>
        <w:t>1</w:t>
      </w:r>
      <w:r w:rsidR="00AA7962">
        <w:rPr>
          <w:rFonts w:ascii="Calibri" w:hAnsi="Calibri" w:cs="Calibri"/>
          <w:b/>
          <w:sz w:val="24"/>
          <w:szCs w:val="24"/>
        </w:rPr>
        <w:t>2</w:t>
      </w:r>
      <w:r w:rsidRPr="00F2293A">
        <w:rPr>
          <w:rFonts w:ascii="Calibri" w:hAnsi="Calibri" w:cs="Calibri"/>
          <w:b/>
          <w:sz w:val="24"/>
          <w:szCs w:val="24"/>
        </w:rPr>
        <w:t>/2024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</w:t>
      </w:r>
      <w:r w:rsidR="00AA7962">
        <w:rPr>
          <w:rFonts w:ascii="Calibri" w:hAnsi="Calibri" w:cs="Calibri"/>
          <w:b/>
          <w:sz w:val="24"/>
          <w:szCs w:val="24"/>
        </w:rPr>
        <w:t>–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754DD62" w14:textId="53F9F125" w:rsidR="00296FB7" w:rsidRPr="00F2293A" w:rsidRDefault="00296FB7" w:rsidP="00EC30C0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345A016" w14:textId="77777777" w:rsidR="00EC30C0" w:rsidRDefault="00EC30C0" w:rsidP="00EC30C0">
      <w:pPr>
        <w:spacing w:after="0" w:line="240" w:lineRule="auto"/>
      </w:pPr>
    </w:p>
    <w:tbl>
      <w:tblPr>
        <w:tblW w:w="1020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6804"/>
        <w:gridCol w:w="709"/>
        <w:gridCol w:w="850"/>
        <w:gridCol w:w="1134"/>
      </w:tblGrid>
      <w:tr w:rsidR="00AA7962" w:rsidRPr="00AA7962" w14:paraId="6C54A1DB" w14:textId="77777777" w:rsidTr="00AA79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5D5F31" w14:textId="1B36D27C" w:rsidR="00AA7962" w:rsidRPr="00AA7962" w:rsidRDefault="00AA7962" w:rsidP="00AA7962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19B88A" w14:textId="2014C6EA" w:rsidR="00AA7962" w:rsidRPr="00AA7962" w:rsidRDefault="00AA7962" w:rsidP="00AA7962">
            <w:pPr>
              <w:spacing w:after="0" w:line="240" w:lineRule="auto"/>
              <w:ind w:left="141" w:right="52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DC94286" w14:textId="53E6A705" w:rsidR="00AA7962" w:rsidRPr="00AA7962" w:rsidRDefault="00AA7962" w:rsidP="00AA7962">
            <w:pPr>
              <w:spacing w:after="0" w:line="240" w:lineRule="auto"/>
              <w:ind w:left="38" w:right="2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/>
                <w:sz w:val="20"/>
                <w:szCs w:val="20"/>
              </w:rPr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09F7F5" w14:textId="35CC173B" w:rsidR="00AA7962" w:rsidRPr="00AA7962" w:rsidRDefault="00AA7962" w:rsidP="00AA7962">
            <w:pPr>
              <w:spacing w:after="0" w:line="240" w:lineRule="auto"/>
              <w:ind w:left="81" w:right="7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/>
                <w:sz w:val="20"/>
                <w:szCs w:val="20"/>
              </w:rPr>
              <w:t>QTD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27A2D6B" w14:textId="0C7C355F" w:rsidR="00AA7962" w:rsidRPr="00AA7962" w:rsidRDefault="00AA7962" w:rsidP="00AA7962">
            <w:pPr>
              <w:spacing w:after="0" w:line="240" w:lineRule="auto"/>
              <w:ind w:left="28" w:right="2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/>
                <w:sz w:val="20"/>
                <w:szCs w:val="20"/>
              </w:rPr>
              <w:t>V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ALOR</w:t>
            </w:r>
          </w:p>
          <w:p w14:paraId="542D63A5" w14:textId="659A76D3" w:rsidR="00AA7962" w:rsidRPr="00AA7962" w:rsidRDefault="00AA7962" w:rsidP="00AA7962">
            <w:pPr>
              <w:spacing w:after="0" w:line="240" w:lineRule="auto"/>
              <w:ind w:left="33" w:right="2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/>
                <w:sz w:val="20"/>
                <w:szCs w:val="20"/>
              </w:rPr>
              <w:t>U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NITÁRIO</w:t>
            </w:r>
          </w:p>
        </w:tc>
      </w:tr>
      <w:tr w:rsidR="00AA7962" w:rsidRPr="00AA7962" w14:paraId="25F47A6C" w14:textId="77777777" w:rsidTr="00AA79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9260" w14:textId="08F552DE" w:rsidR="00AA7962" w:rsidRPr="00AA7962" w:rsidRDefault="00AA7962" w:rsidP="00AA7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6FB3" w14:textId="23F25DD2" w:rsidR="00AA7962" w:rsidRPr="00AA7962" w:rsidRDefault="00AA7962" w:rsidP="00AA79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sz w:val="20"/>
                <w:szCs w:val="20"/>
              </w:rPr>
              <w:t>SERVIÇO DE LAVAÇÃO, LIXAÇÃO, RASPAGEM E REPAROS EM PARTES CRÍTICAS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0058F" w14:textId="184BBE2C" w:rsidR="00AA7962" w:rsidRPr="00AA7962" w:rsidRDefault="00AA7962" w:rsidP="00AA7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Cs/>
                <w:sz w:val="20"/>
                <w:szCs w:val="20"/>
              </w:rPr>
              <w:t>M²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22F7D" w14:textId="1228A934" w:rsidR="00AA7962" w:rsidRPr="00AA7962" w:rsidRDefault="00AA7962" w:rsidP="00AA7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Cs/>
                <w:sz w:val="20"/>
                <w:szCs w:val="20"/>
              </w:rPr>
              <w:t>2680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4C7DE" w14:textId="58D00BE2" w:rsidR="00AA7962" w:rsidRPr="00AA7962" w:rsidRDefault="00AA7962" w:rsidP="00AA7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Cs/>
                <w:sz w:val="20"/>
                <w:szCs w:val="20"/>
              </w:rPr>
              <w:t>R$ 5,55</w:t>
            </w:r>
          </w:p>
        </w:tc>
      </w:tr>
      <w:tr w:rsidR="00AA7962" w:rsidRPr="00AA7962" w14:paraId="6AE11047" w14:textId="77777777" w:rsidTr="00AA79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2450" w14:textId="49F615A1" w:rsidR="00AA7962" w:rsidRPr="00AA7962" w:rsidRDefault="00AA7962" w:rsidP="00AA7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C0DE" w14:textId="5D2570AA" w:rsidR="00AA7962" w:rsidRPr="00AA7962" w:rsidRDefault="00AA7962" w:rsidP="00AA79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sz w:val="20"/>
                <w:szCs w:val="20"/>
              </w:rPr>
              <w:t xml:space="preserve">SERVIÇO DE APLICAÇÃO DE FUNDO PREPARADOR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DA24" w14:textId="3086E598" w:rsidR="00AA7962" w:rsidRPr="00AA7962" w:rsidRDefault="00AA7962" w:rsidP="00AA7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Cs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67A95" w14:textId="64014CEF" w:rsidR="00AA7962" w:rsidRPr="00AA7962" w:rsidRDefault="00AA7962" w:rsidP="00AA7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Cs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9885D" w14:textId="63DA51CC" w:rsidR="00AA7962" w:rsidRPr="00AA7962" w:rsidRDefault="00AA7962" w:rsidP="00AA7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7962">
              <w:rPr>
                <w:rFonts w:ascii="Calibri" w:eastAsia="Times New Roman" w:hAnsi="Calibri" w:cs="Calibri"/>
                <w:bCs/>
                <w:sz w:val="20"/>
                <w:szCs w:val="20"/>
              </w:rPr>
              <w:t>R$ 21,63</w:t>
            </w:r>
          </w:p>
        </w:tc>
      </w:tr>
    </w:tbl>
    <w:p w14:paraId="5F71F177" w14:textId="77777777" w:rsidR="00AA7962" w:rsidRPr="00F2293A" w:rsidRDefault="00AA7962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2EF933" w14:textId="45C72CEF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1A2D76ED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8215B7">
        <w:rPr>
          <w:rFonts w:ascii="Calibri" w:eastAsia="Arial MT" w:hAnsi="Calibri" w:cs="Calibri"/>
          <w:sz w:val="24"/>
          <w:szCs w:val="24"/>
          <w:lang w:val="pt-PT" w:eastAsia="en-US"/>
        </w:rPr>
        <w:t>1</w:t>
      </w:r>
      <w:r w:rsidR="0015052B">
        <w:rPr>
          <w:rFonts w:ascii="Calibri" w:eastAsia="Arial MT" w:hAnsi="Calibri" w:cs="Calibri"/>
          <w:sz w:val="24"/>
          <w:szCs w:val="24"/>
          <w:lang w:val="pt-PT" w:eastAsia="en-US"/>
        </w:rPr>
        <w:t>9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novembro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77777777" w:rsidR="00EC30C0" w:rsidRPr="00B656E7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Maykow Christian Almeida</w:t>
      </w:r>
    </w:p>
    <w:p w14:paraId="18C17BC9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1º Tem BM Comandante Interino</w:t>
      </w:r>
    </w:p>
    <w:p w14:paraId="419FD1AC" w14:textId="51B68DDC" w:rsidR="00AC4327" w:rsidRPr="00F2293A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2°/2ª/13°BBM – Porto Belo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505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215B7"/>
    <w:rsid w:val="00861559"/>
    <w:rsid w:val="008725E6"/>
    <w:rsid w:val="00875ACC"/>
    <w:rsid w:val="008E7373"/>
    <w:rsid w:val="009142D7"/>
    <w:rsid w:val="00920BAB"/>
    <w:rsid w:val="00934897"/>
    <w:rsid w:val="00942DAA"/>
    <w:rsid w:val="009B6F56"/>
    <w:rsid w:val="009D5A2B"/>
    <w:rsid w:val="00A056FF"/>
    <w:rsid w:val="00A07622"/>
    <w:rsid w:val="00A140AE"/>
    <w:rsid w:val="00A64023"/>
    <w:rsid w:val="00A67756"/>
    <w:rsid w:val="00A753B7"/>
    <w:rsid w:val="00AA22E6"/>
    <w:rsid w:val="00AA7962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4</cp:revision>
  <cp:lastPrinted>2024-11-01T15:45:00Z</cp:lastPrinted>
  <dcterms:created xsi:type="dcterms:W3CDTF">2024-11-19T12:07:00Z</dcterms:created>
  <dcterms:modified xsi:type="dcterms:W3CDTF">2024-11-19T12:12:00Z</dcterms:modified>
</cp:coreProperties>
</file>